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8A3441" w:rsidP="00D06586"/>
    <w:p w:rsidR="00D06586" w:rsidRPr="00466126" w:rsidRDefault="003536C2" w:rsidP="00D06586">
      <w:r>
        <w:rPr>
          <w:noProof/>
        </w:rPr>
        <mc:AlternateContent>
          <mc:Choice Requires="wps">
            <w:drawing>
              <wp:anchor distT="0" distB="0" distL="114300" distR="114300" simplePos="0" relativeHeight="251633664" behindDoc="0" locked="0" layoutInCell="1" allowOverlap="1" wp14:anchorId="5A563761" wp14:editId="38977D79">
                <wp:simplePos x="0" y="0"/>
                <wp:positionH relativeFrom="page">
                  <wp:posOffset>666750</wp:posOffset>
                </wp:positionH>
                <wp:positionV relativeFrom="page">
                  <wp:posOffset>3238500</wp:posOffset>
                </wp:positionV>
                <wp:extent cx="1623060" cy="5019675"/>
                <wp:effectExtent l="0" t="0" r="15240" b="9525"/>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rsidP="008036F4">
                            <w:pPr>
                              <w:pStyle w:val="TOCText"/>
                              <w:rPr>
                                <w:sz w:val="20"/>
                                <w:szCs w:val="20"/>
                              </w:rPr>
                            </w:pPr>
                            <w:r>
                              <w:rPr>
                                <w:sz w:val="20"/>
                                <w:szCs w:val="20"/>
                              </w:rPr>
                              <w:t>Around Campus</w:t>
                            </w:r>
                          </w:p>
                          <w:p w:rsidR="003536C2" w:rsidRDefault="00E26BF7" w:rsidP="008036F4">
                            <w:pPr>
                              <w:pStyle w:val="TOCText"/>
                              <w:rPr>
                                <w:color w:val="auto"/>
                                <w:sz w:val="20"/>
                                <w:szCs w:val="20"/>
                              </w:rPr>
                            </w:pPr>
                            <w:r>
                              <w:rPr>
                                <w:color w:val="auto"/>
                                <w:sz w:val="20"/>
                                <w:szCs w:val="20"/>
                              </w:rPr>
                              <w:t>Bullying is a serious matter. It can cause students</w:t>
                            </w:r>
                            <w:r w:rsidR="003536C2">
                              <w:rPr>
                                <w:color w:val="auto"/>
                                <w:sz w:val="20"/>
                                <w:szCs w:val="20"/>
                              </w:rPr>
                              <w:t xml:space="preserve"> to feel great levels of anxiety and sadness.</w:t>
                            </w:r>
                          </w:p>
                          <w:p w:rsidR="00C14E87" w:rsidRDefault="003536C2" w:rsidP="008036F4">
                            <w:pPr>
                              <w:pStyle w:val="TOCText"/>
                              <w:rPr>
                                <w:color w:val="auto"/>
                                <w:sz w:val="20"/>
                                <w:szCs w:val="20"/>
                              </w:rPr>
                            </w:pPr>
                            <w:r>
                              <w:rPr>
                                <w:color w:val="auto"/>
                                <w:sz w:val="20"/>
                                <w:szCs w:val="20"/>
                              </w:rPr>
                              <w:t>Whenever an incident is reported to a teacher, that teacher may offer the student an incident report. Keeping in mind that you, their teacher, probably know the student(s) the best, see if the incident is something you</w:t>
                            </w:r>
                            <w:r w:rsidR="00E26BF7">
                              <w:rPr>
                                <w:color w:val="auto"/>
                                <w:sz w:val="20"/>
                                <w:szCs w:val="20"/>
                              </w:rPr>
                              <w:t xml:space="preserve"> </w:t>
                            </w:r>
                            <w:r>
                              <w:rPr>
                                <w:color w:val="auto"/>
                                <w:sz w:val="20"/>
                                <w:szCs w:val="20"/>
                              </w:rPr>
                              <w:t xml:space="preserve">can help to resolve. </w:t>
                            </w:r>
                          </w:p>
                          <w:p w:rsidR="003536C2" w:rsidRPr="004A44ED" w:rsidRDefault="003536C2" w:rsidP="008036F4">
                            <w:pPr>
                              <w:pStyle w:val="TOCText"/>
                              <w:rPr>
                                <w:color w:val="auto"/>
                                <w:sz w:val="20"/>
                                <w:szCs w:val="20"/>
                              </w:rPr>
                            </w:pPr>
                            <w:r>
                              <w:rPr>
                                <w:color w:val="auto"/>
                                <w:sz w:val="20"/>
                                <w:szCs w:val="20"/>
                              </w:rPr>
                              <w:t>More serious bullying should always be reported to the office. Your attention to this matter will help our student’s feel secure in a safe learning environment.</w:t>
                            </w:r>
                          </w:p>
                          <w:p w:rsidR="00C14E87" w:rsidRPr="00B323F9" w:rsidRDefault="00C14E87"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2.5pt;margin-top:255pt;width:127.8pt;height:395.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Zqrg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" filled="f" stroked="f">
                <v:textbox inset="0,0,0,0">
                  <w:txbxContent>
                    <w:p w:rsidR="00C14E87" w:rsidRDefault="00C14E87" w:rsidP="008036F4">
                      <w:pPr>
                        <w:pStyle w:val="TOCText"/>
                        <w:rPr>
                          <w:sz w:val="20"/>
                          <w:szCs w:val="20"/>
                        </w:rPr>
                      </w:pPr>
                      <w:r>
                        <w:rPr>
                          <w:sz w:val="20"/>
                          <w:szCs w:val="20"/>
                        </w:rPr>
                        <w:t>Around Campus</w:t>
                      </w:r>
                    </w:p>
                    <w:p w:rsidR="003536C2" w:rsidRDefault="00E26BF7" w:rsidP="008036F4">
                      <w:pPr>
                        <w:pStyle w:val="TOCText"/>
                        <w:rPr>
                          <w:color w:val="auto"/>
                          <w:sz w:val="20"/>
                          <w:szCs w:val="20"/>
                        </w:rPr>
                      </w:pPr>
                      <w:r>
                        <w:rPr>
                          <w:color w:val="auto"/>
                          <w:sz w:val="20"/>
                          <w:szCs w:val="20"/>
                        </w:rPr>
                        <w:t>Bullying is a serious matter. It can cause students</w:t>
                      </w:r>
                      <w:r w:rsidR="003536C2">
                        <w:rPr>
                          <w:color w:val="auto"/>
                          <w:sz w:val="20"/>
                          <w:szCs w:val="20"/>
                        </w:rPr>
                        <w:t xml:space="preserve"> to feel great levels of anxiety and sadness.</w:t>
                      </w:r>
                    </w:p>
                    <w:p w:rsidR="00C14E87" w:rsidRDefault="003536C2" w:rsidP="008036F4">
                      <w:pPr>
                        <w:pStyle w:val="TOCText"/>
                        <w:rPr>
                          <w:color w:val="auto"/>
                          <w:sz w:val="20"/>
                          <w:szCs w:val="20"/>
                        </w:rPr>
                      </w:pPr>
                      <w:r>
                        <w:rPr>
                          <w:color w:val="auto"/>
                          <w:sz w:val="20"/>
                          <w:szCs w:val="20"/>
                        </w:rPr>
                        <w:t>Whenever an incident is reported to a teacher, that teacher may offer the student an incident report. Keeping in mind that you, their teacher, probably know the student(s) the best, see if the incident is something you</w:t>
                      </w:r>
                      <w:r w:rsidR="00E26BF7">
                        <w:rPr>
                          <w:color w:val="auto"/>
                          <w:sz w:val="20"/>
                          <w:szCs w:val="20"/>
                        </w:rPr>
                        <w:t xml:space="preserve"> </w:t>
                      </w:r>
                      <w:r>
                        <w:rPr>
                          <w:color w:val="auto"/>
                          <w:sz w:val="20"/>
                          <w:szCs w:val="20"/>
                        </w:rPr>
                        <w:t xml:space="preserve">can help to resolve. </w:t>
                      </w:r>
                    </w:p>
                    <w:p w:rsidR="003536C2" w:rsidRPr="004A44ED" w:rsidRDefault="003536C2" w:rsidP="008036F4">
                      <w:pPr>
                        <w:pStyle w:val="TOCText"/>
                        <w:rPr>
                          <w:color w:val="auto"/>
                          <w:sz w:val="20"/>
                          <w:szCs w:val="20"/>
                        </w:rPr>
                      </w:pPr>
                      <w:r>
                        <w:rPr>
                          <w:color w:val="auto"/>
                          <w:sz w:val="20"/>
                          <w:szCs w:val="20"/>
                        </w:rPr>
                        <w:t>More serious bullying should always be reported to the office. Your attention to this matter will help our student’s feel secure in a safe learning environment.</w:t>
                      </w:r>
                    </w:p>
                    <w:p w:rsidR="00C14E87" w:rsidRPr="00B323F9" w:rsidRDefault="00C14E87" w:rsidP="00B323F9">
                      <w:pPr>
                        <w:pStyle w:val="TOCText"/>
                      </w:pP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5BC234A2" wp14:editId="446A0DAF">
                <wp:simplePos x="0" y="0"/>
                <wp:positionH relativeFrom="page">
                  <wp:posOffset>676275</wp:posOffset>
                </wp:positionH>
                <wp:positionV relativeFrom="page">
                  <wp:posOffset>8496300</wp:posOffset>
                </wp:positionV>
                <wp:extent cx="1498600" cy="790575"/>
                <wp:effectExtent l="0" t="0" r="6350" b="9525"/>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9057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007374" w:rsidRDefault="00C14E87" w:rsidP="006B145A">
                            <w:pPr>
                              <w:pStyle w:val="Heading2"/>
                              <w:spacing w:after="240"/>
                              <w:jc w:val="center"/>
                              <w:rPr>
                                <w:color w:val="7030A0"/>
                                <w:sz w:val="16"/>
                                <w:szCs w:val="16"/>
                              </w:rPr>
                            </w:pPr>
                            <w:r w:rsidRPr="00007374">
                              <w:rPr>
                                <w:color w:val="7030A0"/>
                                <w:sz w:val="16"/>
                                <w:szCs w:val="16"/>
                              </w:rPr>
                              <w:t>Included with this newsletter</w:t>
                            </w:r>
                          </w:p>
                          <w:p w:rsidR="00C14E87" w:rsidRPr="008D6D1B" w:rsidRDefault="00C14E87" w:rsidP="008D6D1B">
                            <w:pPr>
                              <w:pStyle w:val="Lis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7" type="#_x0000_t202" style="position:absolute;margin-left:53.25pt;margin-top:669pt;width:118pt;height:6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" fillcolor="#d7f7ff" stroked="f">
                <v:textbox>
                  <w:txbxContent>
                    <w:p w:rsidR="00C14E87" w:rsidRPr="00007374" w:rsidRDefault="00C14E87" w:rsidP="006B145A">
                      <w:pPr>
                        <w:pStyle w:val="Heading2"/>
                        <w:spacing w:after="240"/>
                        <w:jc w:val="center"/>
                        <w:rPr>
                          <w:color w:val="7030A0"/>
                          <w:sz w:val="16"/>
                          <w:szCs w:val="16"/>
                        </w:rPr>
                      </w:pPr>
                      <w:r w:rsidRPr="00007374">
                        <w:rPr>
                          <w:color w:val="7030A0"/>
                          <w:sz w:val="16"/>
                          <w:szCs w:val="16"/>
                        </w:rPr>
                        <w:t>Included with this newsletter</w:t>
                      </w:r>
                    </w:p>
                    <w:p w:rsidR="00C14E87" w:rsidRPr="008D6D1B" w:rsidRDefault="00C14E87" w:rsidP="008D6D1B">
                      <w:pPr>
                        <w:pStyle w:val="List"/>
                        <w:rPr>
                          <w:sz w:val="16"/>
                          <w:szCs w:val="16"/>
                        </w:rPr>
                      </w:pPr>
                    </w:p>
                  </w:txbxContent>
                </v:textbox>
                <w10:wrap anchorx="page" anchory="page"/>
              </v:shape>
            </w:pict>
          </mc:Fallback>
        </mc:AlternateContent>
      </w:r>
      <w:r w:rsidR="00E26BF7">
        <w:rPr>
          <w:noProof/>
        </w:rPr>
        <mc:AlternateContent>
          <mc:Choice Requires="wps">
            <w:drawing>
              <wp:anchor distT="0" distB="0" distL="114300" distR="114300" simplePos="0" relativeHeight="251655168" behindDoc="0" locked="0" layoutInCell="1" allowOverlap="1" wp14:anchorId="339BBC74" wp14:editId="78998BB9">
                <wp:simplePos x="0" y="0"/>
                <wp:positionH relativeFrom="page">
                  <wp:posOffset>4924425</wp:posOffset>
                </wp:positionH>
                <wp:positionV relativeFrom="page">
                  <wp:posOffset>5962650</wp:posOffset>
                </wp:positionV>
                <wp:extent cx="2158365" cy="2009775"/>
                <wp:effectExtent l="0" t="0" r="13335" b="9525"/>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margin-left:387.75pt;margin-top:469.5pt;width:169.95pt;height:15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IdvAIAAMI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" filled="f" stroked="f">
                <v:textbox inset="0,0,0,0">
                  <w:txbxContent/>
                </v:textbox>
                <w10:wrap anchorx="page" anchory="page"/>
              </v:shape>
            </w:pict>
          </mc:Fallback>
        </mc:AlternateContent>
      </w:r>
      <w:r w:rsidR="00AA3F38">
        <w:rPr>
          <w:noProof/>
        </w:rPr>
        <mc:AlternateContent>
          <mc:Choice Requires="wps">
            <w:drawing>
              <wp:anchor distT="0" distB="0" distL="114300" distR="114300" simplePos="0" relativeHeight="251699200" behindDoc="0" locked="0" layoutInCell="1" allowOverlap="1" wp14:anchorId="35923364" wp14:editId="44CA4E7B">
                <wp:simplePos x="0" y="0"/>
                <wp:positionH relativeFrom="column">
                  <wp:posOffset>1200150</wp:posOffset>
                </wp:positionH>
                <wp:positionV relativeFrom="paragraph">
                  <wp:posOffset>6842760</wp:posOffset>
                </wp:positionV>
                <wp:extent cx="2374265" cy="1156970"/>
                <wp:effectExtent l="0" t="0" r="152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6970"/>
                        </a:xfrm>
                        <a:prstGeom prst="rect">
                          <a:avLst/>
                        </a:prstGeom>
                        <a:solidFill>
                          <a:srgbClr val="FFFFFF"/>
                        </a:solidFill>
                        <a:ln w="9525">
                          <a:solidFill>
                            <a:srgbClr val="000000"/>
                          </a:solidFill>
                          <a:miter lim="800000"/>
                          <a:headEnd/>
                          <a:tailEnd/>
                        </a:ln>
                      </wps:spPr>
                      <wps:txbx>
                        <w:txbxContent>
                          <w:p w:rsidR="00C14E87" w:rsidRPr="00771FE8" w:rsidRDefault="00C14E87">
                            <w:pPr>
                              <w:rPr>
                                <w:color w:val="7030A0"/>
                                <w:sz w:val="22"/>
                                <w:szCs w:val="22"/>
                              </w:rPr>
                            </w:pPr>
                            <w:r w:rsidRPr="00771FE8">
                              <w:rPr>
                                <w:color w:val="7030A0"/>
                                <w:sz w:val="22"/>
                                <w:szCs w:val="22"/>
                              </w:rPr>
                              <w:t>Staff Shout Outs</w:t>
                            </w:r>
                          </w:p>
                          <w:p w:rsidR="00C14E87" w:rsidRPr="00581719" w:rsidRDefault="003536C2">
                            <w:pPr>
                              <w:rPr>
                                <w:rFonts w:asciiTheme="minorHAnsi" w:hAnsiTheme="minorHAnsi" w:cstheme="minorHAnsi"/>
                                <w:sz w:val="22"/>
                                <w:szCs w:val="22"/>
                              </w:rPr>
                            </w:pPr>
                            <w:r>
                              <w:rPr>
                                <w:rFonts w:asciiTheme="minorHAnsi" w:hAnsiTheme="minorHAnsi" w:cstheme="minorHAnsi"/>
                                <w:sz w:val="22"/>
                                <w:szCs w:val="22"/>
                              </w:rPr>
                              <w:t xml:space="preserve">Awesome job Patricia on the student </w:t>
                            </w:r>
                            <w:proofErr w:type="spellStart"/>
                            <w:r>
                              <w:rPr>
                                <w:rFonts w:asciiTheme="minorHAnsi" w:hAnsiTheme="minorHAnsi" w:cstheme="minorHAnsi"/>
                                <w:sz w:val="22"/>
                                <w:szCs w:val="22"/>
                              </w:rPr>
                              <w:t>Zumba</w:t>
                            </w:r>
                            <w:proofErr w:type="spellEnd"/>
                            <w:r>
                              <w:rPr>
                                <w:rFonts w:asciiTheme="minorHAnsi" w:hAnsiTheme="minorHAnsi" w:cstheme="minorHAnsi"/>
                                <w:sz w:val="22"/>
                                <w:szCs w:val="22"/>
                              </w:rPr>
                              <w:t xml:space="preserve"> class! (Whittaker)</w:t>
                            </w:r>
                            <w:r w:rsidR="00017620">
                              <w:rPr>
                                <w:rFonts w:asciiTheme="minorHAnsi" w:hAnsiTheme="minorHAnsi" w:cstheme="minorHAnsi"/>
                                <w:sz w:val="22"/>
                                <w:szCs w:val="22"/>
                              </w:rPr>
                              <w:t xml:space="preserve"> Thank you so much to Barry Fishman for his support during prep this week! </w:t>
                            </w:r>
                            <w:r w:rsidR="00017620">
                              <w:rPr>
                                <w:rFonts w:asciiTheme="minorHAnsi" w:hAnsiTheme="minorHAnsi" w:cstheme="minorHAnsi"/>
                                <w:sz w:val="22"/>
                                <w:szCs w:val="22"/>
                              </w:rPr>
                              <w:t>(Moreno)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9" type="#_x0000_t202" style="position:absolute;margin-left:94.5pt;margin-top:538.8pt;width:186.95pt;height:91.1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vsKQ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">
                <v:textbox>
                  <w:txbxContent>
                    <w:p w:rsidR="00C14E87" w:rsidRPr="00771FE8" w:rsidRDefault="00C14E87">
                      <w:pPr>
                        <w:rPr>
                          <w:color w:val="7030A0"/>
                          <w:sz w:val="22"/>
                          <w:szCs w:val="22"/>
                        </w:rPr>
                      </w:pPr>
                      <w:r w:rsidRPr="00771FE8">
                        <w:rPr>
                          <w:color w:val="7030A0"/>
                          <w:sz w:val="22"/>
                          <w:szCs w:val="22"/>
                        </w:rPr>
                        <w:t>Staff Shout Outs</w:t>
                      </w:r>
                    </w:p>
                    <w:p w:rsidR="00C14E87" w:rsidRPr="00581719" w:rsidRDefault="003536C2">
                      <w:pPr>
                        <w:rPr>
                          <w:rFonts w:asciiTheme="minorHAnsi" w:hAnsiTheme="minorHAnsi" w:cstheme="minorHAnsi"/>
                          <w:sz w:val="22"/>
                          <w:szCs w:val="22"/>
                        </w:rPr>
                      </w:pPr>
                      <w:r>
                        <w:rPr>
                          <w:rFonts w:asciiTheme="minorHAnsi" w:hAnsiTheme="minorHAnsi" w:cstheme="minorHAnsi"/>
                          <w:sz w:val="22"/>
                          <w:szCs w:val="22"/>
                        </w:rPr>
                        <w:t xml:space="preserve">Awesome job Patricia on the student </w:t>
                      </w:r>
                      <w:proofErr w:type="spellStart"/>
                      <w:r>
                        <w:rPr>
                          <w:rFonts w:asciiTheme="minorHAnsi" w:hAnsiTheme="minorHAnsi" w:cstheme="minorHAnsi"/>
                          <w:sz w:val="22"/>
                          <w:szCs w:val="22"/>
                        </w:rPr>
                        <w:t>Zumba</w:t>
                      </w:r>
                      <w:proofErr w:type="spellEnd"/>
                      <w:r>
                        <w:rPr>
                          <w:rFonts w:asciiTheme="minorHAnsi" w:hAnsiTheme="minorHAnsi" w:cstheme="minorHAnsi"/>
                          <w:sz w:val="22"/>
                          <w:szCs w:val="22"/>
                        </w:rPr>
                        <w:t xml:space="preserve"> class! (Whittaker)</w:t>
                      </w:r>
                      <w:r w:rsidR="00017620">
                        <w:rPr>
                          <w:rFonts w:asciiTheme="minorHAnsi" w:hAnsiTheme="minorHAnsi" w:cstheme="minorHAnsi"/>
                          <w:sz w:val="22"/>
                          <w:szCs w:val="22"/>
                        </w:rPr>
                        <w:t xml:space="preserve"> Thank you so much to Barry Fishman for his support during prep this week! </w:t>
                      </w:r>
                      <w:r w:rsidR="00017620">
                        <w:rPr>
                          <w:rFonts w:asciiTheme="minorHAnsi" w:hAnsiTheme="minorHAnsi" w:cstheme="minorHAnsi"/>
                          <w:sz w:val="22"/>
                          <w:szCs w:val="22"/>
                        </w:rPr>
                        <w:t>(Moreno)</w:t>
                      </w:r>
                    </w:p>
                  </w:txbxContent>
                </v:textbox>
              </v:shape>
            </w:pict>
          </mc:Fallback>
        </mc:AlternateContent>
      </w:r>
      <w:r w:rsidR="00AA3F38">
        <w:rPr>
          <w:noProof/>
        </w:rPr>
        <mc:AlternateContent>
          <mc:Choice Requires="wps">
            <w:drawing>
              <wp:anchor distT="0" distB="0" distL="114300" distR="114300" simplePos="0" relativeHeight="251701248" behindDoc="0" locked="0" layoutInCell="1" allowOverlap="1" wp14:anchorId="2031A5A5" wp14:editId="2BAC6011">
                <wp:simplePos x="0" y="0"/>
                <wp:positionH relativeFrom="column">
                  <wp:posOffset>3667125</wp:posOffset>
                </wp:positionH>
                <wp:positionV relativeFrom="paragraph">
                  <wp:posOffset>6842760</wp:posOffset>
                </wp:positionV>
                <wp:extent cx="2374265" cy="1156970"/>
                <wp:effectExtent l="0" t="0" r="15240" b="2413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6970"/>
                        </a:xfrm>
                        <a:prstGeom prst="rect">
                          <a:avLst/>
                        </a:prstGeom>
                        <a:solidFill>
                          <a:srgbClr val="FFFFFF"/>
                        </a:solidFill>
                        <a:ln w="9525">
                          <a:solidFill>
                            <a:srgbClr val="000000"/>
                          </a:solidFill>
                          <a:miter lim="800000"/>
                          <a:headEnd/>
                          <a:tailEnd/>
                        </a:ln>
                      </wps:spPr>
                      <wps:txb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AA3F38">
                            <w:pPr>
                              <w:rPr>
                                <w:rFonts w:asciiTheme="minorHAnsi" w:hAnsiTheme="minorHAnsi" w:cstheme="minorHAnsi"/>
                                <w:sz w:val="22"/>
                                <w:szCs w:val="22"/>
                              </w:rPr>
                            </w:pPr>
                            <w:r>
                              <w:rPr>
                                <w:rFonts w:asciiTheme="minorHAnsi" w:hAnsiTheme="minorHAnsi" w:cstheme="minorHAnsi"/>
                                <w:sz w:val="22"/>
                                <w:szCs w:val="22"/>
                              </w:rPr>
                              <w:t>When using cooperative groups or pairs to create a thinking map, have each student use a different color for their contributions. This aids in accountability.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88.75pt;margin-top:538.8pt;width:186.95pt;height:91.1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">
                <v:textbo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AA3F38">
                      <w:pPr>
                        <w:rPr>
                          <w:rFonts w:asciiTheme="minorHAnsi" w:hAnsiTheme="minorHAnsi" w:cstheme="minorHAnsi"/>
                          <w:sz w:val="22"/>
                          <w:szCs w:val="22"/>
                        </w:rPr>
                      </w:pPr>
                      <w:r>
                        <w:rPr>
                          <w:rFonts w:asciiTheme="minorHAnsi" w:hAnsiTheme="minorHAnsi" w:cstheme="minorHAnsi"/>
                          <w:sz w:val="22"/>
                          <w:szCs w:val="22"/>
                        </w:rPr>
                        <w:t>When using cooperative groups or pairs to create a thinking map, have each student use a different color for their contributions. This aids in accountability.</w:t>
                      </w:r>
                    </w:p>
                  </w:txbxContent>
                </v:textbox>
              </v:shape>
            </w:pict>
          </mc:Fallback>
        </mc:AlternateContent>
      </w:r>
      <w:r w:rsidR="00AA3F38">
        <w:rPr>
          <w:noProof/>
        </w:rPr>
        <mc:AlternateContent>
          <mc:Choice Requires="wps">
            <w:drawing>
              <wp:anchor distT="0" distB="0" distL="114300" distR="114300" simplePos="0" relativeHeight="251626496" behindDoc="0" locked="0" layoutInCell="1" allowOverlap="1" wp14:anchorId="0EEE3DB3" wp14:editId="64C1C77A">
                <wp:simplePos x="0" y="0"/>
                <wp:positionH relativeFrom="page">
                  <wp:posOffset>2343150</wp:posOffset>
                </wp:positionH>
                <wp:positionV relativeFrom="page">
                  <wp:posOffset>5971540</wp:posOffset>
                </wp:positionV>
                <wp:extent cx="2323465" cy="2047875"/>
                <wp:effectExtent l="0" t="0" r="635" b="9525"/>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4A44ED" w:rsidRDefault="004A44ED" w:rsidP="00CB0026">
                            <w:pPr>
                              <w:pStyle w:val="BodyText"/>
                              <w:rPr>
                                <w:b/>
                              </w:rPr>
                            </w:pPr>
                            <w:r>
                              <w:rPr>
                                <w:b/>
                              </w:rPr>
                              <w:t>Classroom Library</w:t>
                            </w:r>
                          </w:p>
                          <w:p w:rsidR="009E6B21" w:rsidRDefault="004A44ED" w:rsidP="00CB0026">
                            <w:pPr>
                              <w:pStyle w:val="BodyText"/>
                              <w:rPr>
                                <w:b/>
                              </w:rPr>
                            </w:pPr>
                            <w:hyperlink r:id="rId7" w:history="1">
                              <w:r w:rsidRPr="00ED3B06">
                                <w:rPr>
                                  <w:rStyle w:val="Hyperlink"/>
                                  <w:b/>
                                </w:rPr>
                                <w:t>www.scholastic.com</w:t>
                              </w:r>
                            </w:hyperlink>
                          </w:p>
                          <w:p w:rsidR="004A44ED" w:rsidRDefault="004A44ED" w:rsidP="00CB0026">
                            <w:pPr>
                              <w:pStyle w:val="BodyText"/>
                            </w:pPr>
                            <w:r>
                              <w:t>For new teachers especially, this can be a great resource to build your classroom library. MANY incentives are given, and you earn bonus points for each purchase. You can also set-up an account for parents and students to order online.</w:t>
                            </w:r>
                          </w:p>
                          <w:p w:rsidR="00E26BF7" w:rsidRDefault="00E26BF7" w:rsidP="00CB0026">
                            <w:pPr>
                              <w:pStyle w:val="BodyText"/>
                              <w:rPr>
                                <w:b/>
                              </w:rPr>
                            </w:pPr>
                          </w:p>
                          <w:p w:rsidR="00E26BF7" w:rsidRDefault="00E26BF7" w:rsidP="00CB0026">
                            <w:pPr>
                              <w:pStyle w:val="BodyText"/>
                              <w:rPr>
                                <w:b/>
                              </w:rPr>
                            </w:pPr>
                          </w:p>
                          <w:p w:rsidR="004A44ED" w:rsidRDefault="00E26BF7" w:rsidP="00CB0026">
                            <w:pPr>
                              <w:pStyle w:val="BodyText"/>
                              <w:rPr>
                                <w:b/>
                              </w:rPr>
                            </w:pPr>
                            <w:r>
                              <w:rPr>
                                <w:b/>
                              </w:rPr>
                              <w:t>Thinking Maps</w:t>
                            </w:r>
                          </w:p>
                          <w:p w:rsidR="00E26BF7" w:rsidRDefault="00E26BF7" w:rsidP="00CB0026">
                            <w:pPr>
                              <w:pStyle w:val="BodyText"/>
                            </w:pPr>
                            <w:r>
                              <w:t xml:space="preserve">There are online examples of thinking maps, as well as examples for how to use them. </w:t>
                            </w:r>
                          </w:p>
                          <w:p w:rsidR="00E26BF7" w:rsidRDefault="00E26BF7" w:rsidP="00CB0026">
                            <w:pPr>
                              <w:pStyle w:val="BodyText"/>
                            </w:pPr>
                            <w:hyperlink r:id="rId8" w:history="1">
                              <w:r w:rsidRPr="00ED3B06">
                                <w:rPr>
                                  <w:rStyle w:val="Hyperlink"/>
                                </w:rPr>
                                <w:t>www.thinkingmap.org</w:t>
                              </w:r>
                            </w:hyperlink>
                          </w:p>
                          <w:p w:rsidR="00E26BF7" w:rsidRPr="00E26BF7" w:rsidRDefault="00E26BF7" w:rsidP="00CB0026">
                            <w:pPr>
                              <w:pStyle w:val="BodyText"/>
                            </w:pPr>
                            <w:r>
                              <w:t xml:space="preserve">If you go to www.google.com and search “thinking maps”, and then select “images” from the left side, there are many examples. </w:t>
                            </w:r>
                          </w:p>
                          <w:p w:rsidR="009E6B21" w:rsidRPr="005929DD" w:rsidRDefault="009E6B21"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84.5pt;margin-top:470.2pt;width:182.95pt;height:161.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7d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" filled="f" stroked="f">
                <v:textbox style="mso-next-textbox:#Text Box 147" inset="0,0,0,0">
                  <w:txbxContent>
                    <w:p w:rsidR="004A44ED" w:rsidRDefault="004A44ED" w:rsidP="00CB0026">
                      <w:pPr>
                        <w:pStyle w:val="BodyText"/>
                        <w:rPr>
                          <w:b/>
                        </w:rPr>
                      </w:pPr>
                      <w:r>
                        <w:rPr>
                          <w:b/>
                        </w:rPr>
                        <w:t>Classroom Library</w:t>
                      </w:r>
                    </w:p>
                    <w:p w:rsidR="009E6B21" w:rsidRDefault="004A44ED" w:rsidP="00CB0026">
                      <w:pPr>
                        <w:pStyle w:val="BodyText"/>
                        <w:rPr>
                          <w:b/>
                        </w:rPr>
                      </w:pPr>
                      <w:hyperlink r:id="rId9" w:history="1">
                        <w:r w:rsidRPr="00ED3B06">
                          <w:rPr>
                            <w:rStyle w:val="Hyperlink"/>
                            <w:b/>
                          </w:rPr>
                          <w:t>www.scholastic.com</w:t>
                        </w:r>
                      </w:hyperlink>
                    </w:p>
                    <w:p w:rsidR="004A44ED" w:rsidRDefault="004A44ED" w:rsidP="00CB0026">
                      <w:pPr>
                        <w:pStyle w:val="BodyText"/>
                      </w:pPr>
                      <w:r>
                        <w:t>For new teachers especially, this can be a great resource to build your classroom library. MANY incentives are given, and you earn bonus points for each purchase. You can also set-up an account for parents and students to order online.</w:t>
                      </w:r>
                    </w:p>
                    <w:p w:rsidR="00E26BF7" w:rsidRDefault="00E26BF7" w:rsidP="00CB0026">
                      <w:pPr>
                        <w:pStyle w:val="BodyText"/>
                        <w:rPr>
                          <w:b/>
                        </w:rPr>
                      </w:pPr>
                    </w:p>
                    <w:p w:rsidR="00E26BF7" w:rsidRDefault="00E26BF7" w:rsidP="00CB0026">
                      <w:pPr>
                        <w:pStyle w:val="BodyText"/>
                        <w:rPr>
                          <w:b/>
                        </w:rPr>
                      </w:pPr>
                    </w:p>
                    <w:p w:rsidR="004A44ED" w:rsidRDefault="00E26BF7" w:rsidP="00CB0026">
                      <w:pPr>
                        <w:pStyle w:val="BodyText"/>
                        <w:rPr>
                          <w:b/>
                        </w:rPr>
                      </w:pPr>
                      <w:r>
                        <w:rPr>
                          <w:b/>
                        </w:rPr>
                        <w:t>Thinking Maps</w:t>
                      </w:r>
                    </w:p>
                    <w:p w:rsidR="00E26BF7" w:rsidRDefault="00E26BF7" w:rsidP="00CB0026">
                      <w:pPr>
                        <w:pStyle w:val="BodyText"/>
                      </w:pPr>
                      <w:r>
                        <w:t xml:space="preserve">There are online examples of thinking maps, as well as examples for how to use them. </w:t>
                      </w:r>
                    </w:p>
                    <w:p w:rsidR="00E26BF7" w:rsidRDefault="00E26BF7" w:rsidP="00CB0026">
                      <w:pPr>
                        <w:pStyle w:val="BodyText"/>
                      </w:pPr>
                      <w:hyperlink r:id="rId10" w:history="1">
                        <w:r w:rsidRPr="00ED3B06">
                          <w:rPr>
                            <w:rStyle w:val="Hyperlink"/>
                          </w:rPr>
                          <w:t>www.thinkingmap.org</w:t>
                        </w:r>
                      </w:hyperlink>
                    </w:p>
                    <w:p w:rsidR="00E26BF7" w:rsidRPr="00E26BF7" w:rsidRDefault="00E26BF7" w:rsidP="00CB0026">
                      <w:pPr>
                        <w:pStyle w:val="BodyText"/>
                      </w:pPr>
                      <w:r>
                        <w:t xml:space="preserve">If you go to www.google.com and search “thinking maps”, and then select “images” from the left side, there are many examples. </w:t>
                      </w:r>
                    </w:p>
                    <w:p w:rsidR="009E6B21" w:rsidRPr="005929DD" w:rsidRDefault="009E6B21" w:rsidP="00CB0026">
                      <w:pPr>
                        <w:pStyle w:val="BodyText"/>
                      </w:pPr>
                    </w:p>
                  </w:txbxContent>
                </v:textbox>
                <w10:wrap anchorx="page" anchory="page"/>
              </v:shape>
            </w:pict>
          </mc:Fallback>
        </mc:AlternateContent>
      </w:r>
      <w:r w:rsidR="00AA3F38">
        <w:rPr>
          <w:noProof/>
        </w:rPr>
        <mc:AlternateContent>
          <mc:Choice Requires="wps">
            <w:drawing>
              <wp:anchor distT="0" distB="0" distL="114300" distR="114300" simplePos="0" relativeHeight="251625472" behindDoc="0" locked="0" layoutInCell="1" allowOverlap="1" wp14:anchorId="790E9026" wp14:editId="3EBCF32C">
                <wp:simplePos x="0" y="0"/>
                <wp:positionH relativeFrom="page">
                  <wp:posOffset>2346960</wp:posOffset>
                </wp:positionH>
                <wp:positionV relativeFrom="page">
                  <wp:posOffset>5663565</wp:posOffset>
                </wp:positionV>
                <wp:extent cx="4800600" cy="236220"/>
                <wp:effectExtent l="0" t="0" r="0" b="1143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0967FC">
                            <w:pPr>
                              <w:pStyle w:val="Heading2"/>
                              <w:rPr>
                                <w:color w:val="7030A0"/>
                              </w:rPr>
                            </w:pPr>
                            <w:r w:rsidRPr="00BA7EA7">
                              <w:rPr>
                                <w:color w:val="7030A0"/>
                              </w:rPr>
                              <w:t>Tech tips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84.8pt;margin-top:445.95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N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" filled="f" stroked="f">
                <v:textbox style="mso-fit-shape-to-text:t" inset="0,0,0,0">
                  <w:txbxContent>
                    <w:p w:rsidR="00C14E87" w:rsidRPr="00BA7EA7" w:rsidRDefault="00C14E87" w:rsidP="000967FC">
                      <w:pPr>
                        <w:pStyle w:val="Heading2"/>
                        <w:rPr>
                          <w:color w:val="7030A0"/>
                        </w:rPr>
                      </w:pPr>
                      <w:r w:rsidRPr="00BA7EA7">
                        <w:rPr>
                          <w:color w:val="7030A0"/>
                        </w:rPr>
                        <w:t>Tech tips</w:t>
                      </w:r>
                    </w:p>
                  </w:txbxContent>
                </v:textbox>
                <w10:wrap anchorx="page" anchory="page"/>
              </v:shape>
            </w:pict>
          </mc:Fallback>
        </mc:AlternateContent>
      </w:r>
      <w:r w:rsidR="00AA3F38">
        <w:rPr>
          <w:noProof/>
        </w:rPr>
        <mc:AlternateContent>
          <mc:Choice Requires="wps">
            <w:drawing>
              <wp:anchor distT="0" distB="0" distL="114300" distR="114300" simplePos="0" relativeHeight="251623424" behindDoc="0" locked="0" layoutInCell="1" allowOverlap="1" wp14:anchorId="71C9B214" wp14:editId="61C193F6">
                <wp:simplePos x="0" y="0"/>
                <wp:positionH relativeFrom="page">
                  <wp:posOffset>2390775</wp:posOffset>
                </wp:positionH>
                <wp:positionV relativeFrom="page">
                  <wp:posOffset>1742440</wp:posOffset>
                </wp:positionV>
                <wp:extent cx="4590415" cy="3782060"/>
                <wp:effectExtent l="0" t="0" r="635" b="889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378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6" w:rsidRPr="00191E56" w:rsidRDefault="00191E56" w:rsidP="00AA3F38">
                            <w:pPr>
                              <w:rPr>
                                <w:rFonts w:asciiTheme="minorHAnsi" w:hAnsiTheme="minorHAnsi" w:cstheme="minorHAnsi"/>
                                <w:bCs/>
                                <w:sz w:val="22"/>
                                <w:szCs w:val="22"/>
                              </w:rPr>
                            </w:pPr>
                            <w:r w:rsidRPr="00191E56">
                              <w:rPr>
                                <w:rFonts w:asciiTheme="minorHAnsi" w:hAnsiTheme="minorHAnsi" w:cstheme="minorHAnsi"/>
                                <w:bCs/>
                                <w:sz w:val="22"/>
                                <w:szCs w:val="22"/>
                              </w:rPr>
                              <w:t xml:space="preserve">The “whip” is a technique that is designed for a quick assessment of what students have learned in a class period or segment of a class.  It serves multiple functions in that it helps students to recall a significant learning from a class; other student’s comments serve as a review for the rest of the students (helping to provide multiple </w:t>
                            </w:r>
                            <w:proofErr w:type="gramStart"/>
                            <w:r w:rsidRPr="00191E56">
                              <w:rPr>
                                <w:rFonts w:asciiTheme="minorHAnsi" w:hAnsiTheme="minorHAnsi" w:cstheme="minorHAnsi"/>
                                <w:bCs/>
                                <w:sz w:val="22"/>
                                <w:szCs w:val="22"/>
                              </w:rPr>
                              <w:t>exposure</w:t>
                            </w:r>
                            <w:proofErr w:type="gramEnd"/>
                            <w:r w:rsidRPr="00191E56">
                              <w:rPr>
                                <w:rFonts w:asciiTheme="minorHAnsi" w:hAnsiTheme="minorHAnsi" w:cstheme="minorHAnsi"/>
                                <w:bCs/>
                                <w:sz w:val="22"/>
                                <w:szCs w:val="22"/>
                              </w:rPr>
                              <w:t>) and it is an active learning event in the classroom.  It is both highly reflective and constructivist in nature.  Most students enjoy the proces</w:t>
                            </w:r>
                            <w:bookmarkStart w:id="0" w:name="_GoBack"/>
                            <w:bookmarkEnd w:id="0"/>
                            <w:r w:rsidRPr="00191E56">
                              <w:rPr>
                                <w:rFonts w:asciiTheme="minorHAnsi" w:hAnsiTheme="minorHAnsi" w:cstheme="minorHAnsi"/>
                                <w:bCs/>
                                <w:sz w:val="22"/>
                                <w:szCs w:val="22"/>
                              </w:rPr>
                              <w:t xml:space="preserve">s.  </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 xml:space="preserve">At the end of an instructional event each student is asked to quickly state one thing that he or she has learned in the class/ period that day.  It is that simple.  Initially, the teacher should provide a chart with the following response guides and explicitly teach the process.  In my experience, after it has been used several times 30 students can “whip” around the room in less than one (1) or two (2) minutes.  </w:t>
                            </w:r>
                          </w:p>
                          <w:p w:rsidR="00AA3F38" w:rsidRPr="00AA3F38" w:rsidRDefault="00AA3F38" w:rsidP="00AA3F38">
                            <w:pPr>
                              <w:rPr>
                                <w:rFonts w:asciiTheme="minorHAnsi" w:hAnsiTheme="minorHAnsi" w:cstheme="minorHAnsi"/>
                                <w:b/>
                                <w:sz w:val="22"/>
                                <w:szCs w:val="22"/>
                                <w:u w:val="single"/>
                              </w:rPr>
                            </w:pPr>
                            <w:r w:rsidRPr="00AA3F38">
                              <w:rPr>
                                <w:rFonts w:asciiTheme="minorHAnsi" w:hAnsiTheme="minorHAnsi" w:cstheme="minorHAnsi"/>
                                <w:b/>
                                <w:sz w:val="22"/>
                                <w:szCs w:val="22"/>
                                <w:u w:val="single"/>
                              </w:rPr>
                              <w:t>Response guide</w:t>
                            </w:r>
                          </w:p>
                          <w:p w:rsidR="00191E56" w:rsidRPr="00191E56" w:rsidRDefault="00191E56" w:rsidP="00AA3F38">
                            <w:pPr>
                              <w:rPr>
                                <w:rFonts w:asciiTheme="minorHAnsi" w:hAnsiTheme="minorHAnsi" w:cstheme="minorHAnsi"/>
                                <w:b/>
                                <w:sz w:val="22"/>
                                <w:szCs w:val="22"/>
                                <w:u w:val="single"/>
                              </w:rPr>
                            </w:pPr>
                            <w:r w:rsidRPr="00191E56">
                              <w:rPr>
                                <w:rFonts w:asciiTheme="minorHAnsi" w:hAnsiTheme="minorHAnsi" w:cstheme="minorHAnsi"/>
                                <w:bCs/>
                                <w:sz w:val="22"/>
                                <w:szCs w:val="22"/>
                              </w:rPr>
                              <w:t>I now know that…</w:t>
                            </w:r>
                          </w:p>
                          <w:p w:rsidR="00191E56" w:rsidRPr="00191E56" w:rsidRDefault="00191E56" w:rsidP="00191E56">
                            <w:pPr>
                              <w:keepNext/>
                              <w:outlineLvl w:val="0"/>
                              <w:rPr>
                                <w:rFonts w:asciiTheme="minorHAnsi" w:hAnsiTheme="minorHAnsi" w:cstheme="minorHAnsi"/>
                                <w:bCs/>
                                <w:sz w:val="22"/>
                                <w:szCs w:val="22"/>
                              </w:rPr>
                            </w:pPr>
                            <w:r w:rsidRPr="00191E56">
                              <w:rPr>
                                <w:rFonts w:asciiTheme="minorHAnsi" w:hAnsiTheme="minorHAnsi" w:cstheme="minorHAnsi"/>
                                <w:bCs/>
                                <w:sz w:val="22"/>
                                <w:szCs w:val="22"/>
                              </w:rPr>
                              <w:t>I learned…</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I was reminded of…</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I was surprised to learn that…</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I feel (an emotional response is given) because I now know…</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This makes me conclude…</w:t>
                            </w:r>
                          </w:p>
                          <w:p w:rsidR="004A44ED" w:rsidRDefault="00191E56" w:rsidP="004A44ED">
                            <w:pPr>
                              <w:keepNext/>
                              <w:outlineLvl w:val="0"/>
                              <w:rPr>
                                <w:rFonts w:asciiTheme="minorHAnsi" w:hAnsiTheme="minorHAnsi" w:cstheme="minorHAnsi"/>
                                <w:bCs/>
                                <w:sz w:val="22"/>
                                <w:szCs w:val="22"/>
                              </w:rPr>
                            </w:pPr>
                            <w:r w:rsidRPr="00191E56">
                              <w:rPr>
                                <w:rFonts w:asciiTheme="minorHAnsi" w:hAnsiTheme="minorHAnsi" w:cstheme="minorHAnsi"/>
                                <w:bCs/>
                                <w:sz w:val="22"/>
                                <w:szCs w:val="22"/>
                              </w:rPr>
                              <w:t>I discovered…</w:t>
                            </w:r>
                          </w:p>
                          <w:p w:rsidR="00191E56" w:rsidRPr="00191E56" w:rsidRDefault="00191E56" w:rsidP="004A44ED">
                            <w:pPr>
                              <w:keepNext/>
                              <w:outlineLvl w:val="0"/>
                              <w:rPr>
                                <w:rFonts w:asciiTheme="minorHAnsi" w:hAnsiTheme="minorHAnsi" w:cstheme="minorHAnsi"/>
                                <w:bCs/>
                                <w:sz w:val="22"/>
                                <w:szCs w:val="22"/>
                              </w:rPr>
                            </w:pPr>
                            <w:r w:rsidRPr="00191E56">
                              <w:rPr>
                                <w:rFonts w:asciiTheme="minorHAnsi" w:hAnsiTheme="minorHAnsi" w:cstheme="minorHAnsi"/>
                                <w:bCs/>
                                <w:sz w:val="22"/>
                                <w:szCs w:val="22"/>
                              </w:rPr>
                              <w:t xml:space="preserve">“Pass” with a return for comment.  </w:t>
                            </w:r>
                          </w:p>
                          <w:p w:rsidR="00C80F9B" w:rsidRPr="00BA7EA7" w:rsidRDefault="00C80F9B" w:rsidP="00BA7EA7">
                            <w:pPr>
                              <w:spacing w:after="200" w:line="276" w:lineRule="auto"/>
                              <w:rPr>
                                <w:rFonts w:ascii="Calibri" w:eastAsia="Calibri" w:hAnsi="Calibri"/>
                                <w:sz w:val="22"/>
                                <w:szCs w:val="22"/>
                              </w:rPr>
                            </w:pPr>
                          </w:p>
                          <w:p w:rsidR="00C14E87" w:rsidRDefault="00C14E87" w:rsidP="008A3441"/>
                          <w:p w:rsidR="00C14E87" w:rsidRPr="00C63F0E" w:rsidRDefault="00C14E87"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88.25pt;margin-top:137.2pt;width:361.45pt;height:297.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5btg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" filled="f" stroked="f">
                <v:textbox inset="0,0,0,0">
                  <w:txbxContent>
                    <w:p w:rsidR="00191E56" w:rsidRPr="00191E56" w:rsidRDefault="00191E56" w:rsidP="00AA3F38">
                      <w:pPr>
                        <w:rPr>
                          <w:rFonts w:asciiTheme="minorHAnsi" w:hAnsiTheme="minorHAnsi" w:cstheme="minorHAnsi"/>
                          <w:bCs/>
                          <w:sz w:val="22"/>
                          <w:szCs w:val="22"/>
                        </w:rPr>
                      </w:pPr>
                      <w:r w:rsidRPr="00191E56">
                        <w:rPr>
                          <w:rFonts w:asciiTheme="minorHAnsi" w:hAnsiTheme="minorHAnsi" w:cstheme="minorHAnsi"/>
                          <w:bCs/>
                          <w:sz w:val="22"/>
                          <w:szCs w:val="22"/>
                        </w:rPr>
                        <w:t xml:space="preserve">The “whip” is a technique that is designed for a quick assessment of what students have learned in a class period or segment of a class.  It serves multiple functions in that it helps students to recall a significant learning from a class; other student’s comments serve as a review for the rest of the students (helping to provide multiple </w:t>
                      </w:r>
                      <w:proofErr w:type="gramStart"/>
                      <w:r w:rsidRPr="00191E56">
                        <w:rPr>
                          <w:rFonts w:asciiTheme="minorHAnsi" w:hAnsiTheme="minorHAnsi" w:cstheme="minorHAnsi"/>
                          <w:bCs/>
                          <w:sz w:val="22"/>
                          <w:szCs w:val="22"/>
                        </w:rPr>
                        <w:t>exposure</w:t>
                      </w:r>
                      <w:proofErr w:type="gramEnd"/>
                      <w:r w:rsidRPr="00191E56">
                        <w:rPr>
                          <w:rFonts w:asciiTheme="minorHAnsi" w:hAnsiTheme="minorHAnsi" w:cstheme="minorHAnsi"/>
                          <w:bCs/>
                          <w:sz w:val="22"/>
                          <w:szCs w:val="22"/>
                        </w:rPr>
                        <w:t>) and it is an active learning event in the classroom.  It is both highly reflective and constructivist in nature.  Most students enjoy the proces</w:t>
                      </w:r>
                      <w:bookmarkStart w:id="1" w:name="_GoBack"/>
                      <w:bookmarkEnd w:id="1"/>
                      <w:r w:rsidRPr="00191E56">
                        <w:rPr>
                          <w:rFonts w:asciiTheme="minorHAnsi" w:hAnsiTheme="minorHAnsi" w:cstheme="minorHAnsi"/>
                          <w:bCs/>
                          <w:sz w:val="22"/>
                          <w:szCs w:val="22"/>
                        </w:rPr>
                        <w:t xml:space="preserve">s.  </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 xml:space="preserve">At the end of an instructional event each student is asked to quickly state one thing that he or she has learned in the class/ period that day.  It is that simple.  Initially, the teacher should provide a chart with the following response guides and explicitly teach the process.  In my experience, after it has been used several times 30 students can “whip” around the room in less than one (1) or two (2) minutes.  </w:t>
                      </w:r>
                    </w:p>
                    <w:p w:rsidR="00AA3F38" w:rsidRPr="00AA3F38" w:rsidRDefault="00AA3F38" w:rsidP="00AA3F38">
                      <w:pPr>
                        <w:rPr>
                          <w:rFonts w:asciiTheme="minorHAnsi" w:hAnsiTheme="minorHAnsi" w:cstheme="minorHAnsi"/>
                          <w:b/>
                          <w:sz w:val="22"/>
                          <w:szCs w:val="22"/>
                          <w:u w:val="single"/>
                        </w:rPr>
                      </w:pPr>
                      <w:r w:rsidRPr="00AA3F38">
                        <w:rPr>
                          <w:rFonts w:asciiTheme="minorHAnsi" w:hAnsiTheme="minorHAnsi" w:cstheme="minorHAnsi"/>
                          <w:b/>
                          <w:sz w:val="22"/>
                          <w:szCs w:val="22"/>
                          <w:u w:val="single"/>
                        </w:rPr>
                        <w:t>Response guide</w:t>
                      </w:r>
                    </w:p>
                    <w:p w:rsidR="00191E56" w:rsidRPr="00191E56" w:rsidRDefault="00191E56" w:rsidP="00AA3F38">
                      <w:pPr>
                        <w:rPr>
                          <w:rFonts w:asciiTheme="minorHAnsi" w:hAnsiTheme="minorHAnsi" w:cstheme="minorHAnsi"/>
                          <w:b/>
                          <w:sz w:val="22"/>
                          <w:szCs w:val="22"/>
                          <w:u w:val="single"/>
                        </w:rPr>
                      </w:pPr>
                      <w:r w:rsidRPr="00191E56">
                        <w:rPr>
                          <w:rFonts w:asciiTheme="minorHAnsi" w:hAnsiTheme="minorHAnsi" w:cstheme="minorHAnsi"/>
                          <w:bCs/>
                          <w:sz w:val="22"/>
                          <w:szCs w:val="22"/>
                        </w:rPr>
                        <w:t>I now know that…</w:t>
                      </w:r>
                    </w:p>
                    <w:p w:rsidR="00191E56" w:rsidRPr="00191E56" w:rsidRDefault="00191E56" w:rsidP="00191E56">
                      <w:pPr>
                        <w:keepNext/>
                        <w:outlineLvl w:val="0"/>
                        <w:rPr>
                          <w:rFonts w:asciiTheme="minorHAnsi" w:hAnsiTheme="minorHAnsi" w:cstheme="minorHAnsi"/>
                          <w:bCs/>
                          <w:sz w:val="22"/>
                          <w:szCs w:val="22"/>
                        </w:rPr>
                      </w:pPr>
                      <w:r w:rsidRPr="00191E56">
                        <w:rPr>
                          <w:rFonts w:asciiTheme="minorHAnsi" w:hAnsiTheme="minorHAnsi" w:cstheme="minorHAnsi"/>
                          <w:bCs/>
                          <w:sz w:val="22"/>
                          <w:szCs w:val="22"/>
                        </w:rPr>
                        <w:t>I learned…</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I was reminded of…</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I was surprised to learn that…</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I feel (an emotional response is given) because I now know…</w:t>
                      </w:r>
                    </w:p>
                    <w:p w:rsidR="00191E56" w:rsidRPr="00191E56" w:rsidRDefault="00191E56" w:rsidP="00191E56">
                      <w:pPr>
                        <w:rPr>
                          <w:rFonts w:asciiTheme="minorHAnsi" w:hAnsiTheme="minorHAnsi" w:cstheme="minorHAnsi"/>
                          <w:bCs/>
                          <w:sz w:val="22"/>
                          <w:szCs w:val="22"/>
                        </w:rPr>
                      </w:pPr>
                      <w:r w:rsidRPr="00191E56">
                        <w:rPr>
                          <w:rFonts w:asciiTheme="minorHAnsi" w:hAnsiTheme="minorHAnsi" w:cstheme="minorHAnsi"/>
                          <w:bCs/>
                          <w:sz w:val="22"/>
                          <w:szCs w:val="22"/>
                        </w:rPr>
                        <w:t>This makes me conclude…</w:t>
                      </w:r>
                    </w:p>
                    <w:p w:rsidR="004A44ED" w:rsidRDefault="00191E56" w:rsidP="004A44ED">
                      <w:pPr>
                        <w:keepNext/>
                        <w:outlineLvl w:val="0"/>
                        <w:rPr>
                          <w:rFonts w:asciiTheme="minorHAnsi" w:hAnsiTheme="minorHAnsi" w:cstheme="minorHAnsi"/>
                          <w:bCs/>
                          <w:sz w:val="22"/>
                          <w:szCs w:val="22"/>
                        </w:rPr>
                      </w:pPr>
                      <w:r w:rsidRPr="00191E56">
                        <w:rPr>
                          <w:rFonts w:asciiTheme="minorHAnsi" w:hAnsiTheme="minorHAnsi" w:cstheme="minorHAnsi"/>
                          <w:bCs/>
                          <w:sz w:val="22"/>
                          <w:szCs w:val="22"/>
                        </w:rPr>
                        <w:t>I discovered…</w:t>
                      </w:r>
                    </w:p>
                    <w:p w:rsidR="00191E56" w:rsidRPr="00191E56" w:rsidRDefault="00191E56" w:rsidP="004A44ED">
                      <w:pPr>
                        <w:keepNext/>
                        <w:outlineLvl w:val="0"/>
                        <w:rPr>
                          <w:rFonts w:asciiTheme="minorHAnsi" w:hAnsiTheme="minorHAnsi" w:cstheme="minorHAnsi"/>
                          <w:bCs/>
                          <w:sz w:val="22"/>
                          <w:szCs w:val="22"/>
                        </w:rPr>
                      </w:pPr>
                      <w:r w:rsidRPr="00191E56">
                        <w:rPr>
                          <w:rFonts w:asciiTheme="minorHAnsi" w:hAnsiTheme="minorHAnsi" w:cstheme="minorHAnsi"/>
                          <w:bCs/>
                          <w:sz w:val="22"/>
                          <w:szCs w:val="22"/>
                        </w:rPr>
                        <w:t xml:space="preserve">“Pass” with a return for comment.  </w:t>
                      </w:r>
                    </w:p>
                    <w:p w:rsidR="00C80F9B" w:rsidRPr="00BA7EA7" w:rsidRDefault="00C80F9B" w:rsidP="00BA7EA7">
                      <w:pPr>
                        <w:spacing w:after="200" w:line="276" w:lineRule="auto"/>
                        <w:rPr>
                          <w:rFonts w:ascii="Calibri" w:eastAsia="Calibri" w:hAnsi="Calibri"/>
                          <w:sz w:val="22"/>
                          <w:szCs w:val="22"/>
                        </w:rPr>
                      </w:pPr>
                    </w:p>
                    <w:p w:rsidR="00C14E87" w:rsidRDefault="00C14E87" w:rsidP="008A3441"/>
                    <w:p w:rsidR="00C14E87" w:rsidRPr="00C63F0E" w:rsidRDefault="00C14E87" w:rsidP="00CB0026">
                      <w:pPr>
                        <w:pStyle w:val="BodyText"/>
                      </w:pPr>
                    </w:p>
                  </w:txbxContent>
                </v:textbox>
                <w10:wrap anchorx="page" anchory="page"/>
              </v:shape>
            </w:pict>
          </mc:Fallback>
        </mc:AlternateContent>
      </w:r>
      <w:r w:rsidR="00B90308">
        <w:rPr>
          <w:noProof/>
        </w:rPr>
        <mc:AlternateContent>
          <mc:Choice Requires="wps">
            <w:drawing>
              <wp:anchor distT="0" distB="0" distL="114300" distR="114300" simplePos="0" relativeHeight="251692032" behindDoc="0" locked="0" layoutInCell="1" allowOverlap="1" wp14:anchorId="3F7C2F15" wp14:editId="1A271A7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4"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7Bhw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" stroked="f">
                <v:textbo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90308">
        <w:rPr>
          <w:noProof/>
        </w:rPr>
        <mc:AlternateContent>
          <mc:Choice Requires="wps">
            <w:drawing>
              <wp:anchor distT="0" distB="0" distL="114300" distR="114300" simplePos="0" relativeHeight="251624448" behindDoc="0" locked="0" layoutInCell="1" allowOverlap="1" wp14:anchorId="692FE96D" wp14:editId="6E1AE764">
                <wp:simplePos x="0" y="0"/>
                <wp:positionH relativeFrom="page">
                  <wp:posOffset>2461895</wp:posOffset>
                </wp:positionH>
                <wp:positionV relativeFrom="page">
                  <wp:posOffset>1444625</wp:posOffset>
                </wp:positionV>
                <wp:extent cx="4739005" cy="294640"/>
                <wp:effectExtent l="0" t="0" r="4445" b="1016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5D0A63" w:rsidP="000967FC">
                            <w:pPr>
                              <w:pStyle w:val="Heading1"/>
                              <w:rPr>
                                <w:color w:val="7030A0"/>
                              </w:rPr>
                            </w:pPr>
                            <w:r>
                              <w:rPr>
                                <w:color w:val="7030A0"/>
                              </w:rPr>
                              <w:t xml:space="preserve">Strategy Focus: </w:t>
                            </w:r>
                            <w:r w:rsidR="00191E56">
                              <w:rPr>
                                <w:color w:val="7030A0"/>
                              </w:rPr>
                              <w:t>The Whip Around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3.85pt;margin-top:113.75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XX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" filled="f" stroked="f">
                <v:textbox style="mso-fit-shape-to-text:t" inset="0,0,0,0">
                  <w:txbxContent>
                    <w:p w:rsidR="00C14E87" w:rsidRPr="00BA7EA7" w:rsidRDefault="005D0A63" w:rsidP="000967FC">
                      <w:pPr>
                        <w:pStyle w:val="Heading1"/>
                        <w:rPr>
                          <w:color w:val="7030A0"/>
                        </w:rPr>
                      </w:pPr>
                      <w:r>
                        <w:rPr>
                          <w:color w:val="7030A0"/>
                        </w:rPr>
                        <w:t xml:space="preserve">Strategy Focus: </w:t>
                      </w:r>
                      <w:r w:rsidR="00191E56">
                        <w:rPr>
                          <w:color w:val="7030A0"/>
                        </w:rPr>
                        <w:t>The Whip Around</w:t>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6"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YisA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F5JliKwAgAAtAUAAA4AAAAA&#10;AAAAAAAAAAAALgIAAGRycy9lMm9Eb2MueG1sUEsBAi0AFAAGAAgAAAAhAPbBqBzcAAAADAEAAA8A&#10;AAAAAAAAAAAAAAAACgUAAGRycy9kb3ducmV2LnhtbFBLBQYAAAAABAAEAPMAAAATBgAAAAA=&#10;" filled="f" stroked="f">
                <v:textbox style="mso-fit-shape-to-text:t" inset="0,0,0,0">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191E56" w:rsidP="00B323F9">
                            <w:pPr>
                              <w:pStyle w:val="VolumeandIssue"/>
                              <w:rPr>
                                <w:color w:val="7F7F7F" w:themeColor="text1" w:themeTint="80"/>
                              </w:rPr>
                            </w:pPr>
                            <w:r>
                              <w:rPr>
                                <w:color w:val="7F7F7F" w:themeColor="text1" w:themeTint="80"/>
                              </w:rPr>
                              <w:t>9/28</w:t>
                            </w:r>
                            <w:r w:rsidR="00C14E87" w:rsidRPr="00BA7EA7">
                              <w:rPr>
                                <w:color w:val="7F7F7F" w:themeColor="text1" w:themeTint="80"/>
                              </w:rPr>
                              <w:t>/12</w:t>
                            </w:r>
                          </w:p>
                          <w:p w:rsidR="00C14E87" w:rsidRDefault="00191E56" w:rsidP="00B323F9">
                            <w:pPr>
                              <w:pStyle w:val="VolumeandIssue"/>
                              <w:rPr>
                                <w:color w:val="7F7F7F" w:themeColor="text1" w:themeTint="80"/>
                              </w:rPr>
                            </w:pPr>
                            <w:r>
                              <w:rPr>
                                <w:color w:val="7F7F7F" w:themeColor="text1" w:themeTint="80"/>
                              </w:rPr>
                              <w:t>Issue 4</w:t>
                            </w:r>
                          </w:p>
                          <w:p w:rsidR="00C14E87" w:rsidRPr="00BA7EA7" w:rsidRDefault="00C14E87" w:rsidP="00B323F9">
                            <w:pPr>
                              <w:pStyle w:val="VolumeandIssue"/>
                              <w:rPr>
                                <w:color w:val="7F7F7F" w:themeColor="text1" w:themeTint="80"/>
                              </w:rPr>
                            </w:pPr>
                            <w:r>
                              <w:rPr>
                                <w:color w:val="7F7F7F" w:themeColor="text1" w:themeTint="80"/>
                              </w:rPr>
                              <w:t>Issued Weekly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Mtkr6SuAgAAswUAAA4AAAAAAAAA&#10;AAAAAAAALgIAAGRycy9lMm9Eb2MueG1sUEsBAi0AFAAGAAgAAAAhACPyizPbAAAACwEAAA8AAAAA&#10;AAAAAAAAAAAACAUAAGRycy9kb3ducmV2LnhtbFBLBQYAAAAABAAEAPMAAAAQBgAAAAA=&#10;" filled="f" stroked="f">
                <v:textbox style="mso-fit-shape-to-text:t" inset="0,0,0,0">
                  <w:txbxContent>
                    <w:p w:rsidR="00C14E87" w:rsidRPr="00BA7EA7" w:rsidRDefault="00191E56" w:rsidP="00B323F9">
                      <w:pPr>
                        <w:pStyle w:val="VolumeandIssue"/>
                        <w:rPr>
                          <w:color w:val="7F7F7F" w:themeColor="text1" w:themeTint="80"/>
                        </w:rPr>
                      </w:pPr>
                      <w:r>
                        <w:rPr>
                          <w:color w:val="7F7F7F" w:themeColor="text1" w:themeTint="80"/>
                        </w:rPr>
                        <w:t>9/28</w:t>
                      </w:r>
                      <w:r w:rsidR="00C14E87" w:rsidRPr="00BA7EA7">
                        <w:rPr>
                          <w:color w:val="7F7F7F" w:themeColor="text1" w:themeTint="80"/>
                        </w:rPr>
                        <w:t>/12</w:t>
                      </w:r>
                    </w:p>
                    <w:p w:rsidR="00C14E87" w:rsidRDefault="00191E56" w:rsidP="00B323F9">
                      <w:pPr>
                        <w:pStyle w:val="VolumeandIssue"/>
                        <w:rPr>
                          <w:color w:val="7F7F7F" w:themeColor="text1" w:themeTint="80"/>
                        </w:rPr>
                      </w:pPr>
                      <w:r>
                        <w:rPr>
                          <w:color w:val="7F7F7F" w:themeColor="text1" w:themeTint="80"/>
                        </w:rPr>
                        <w:t>Issue 4</w:t>
                      </w:r>
                    </w:p>
                    <w:p w:rsidR="00C14E87" w:rsidRPr="00BA7EA7" w:rsidRDefault="00C14E87" w:rsidP="00B323F9">
                      <w:pPr>
                        <w:pStyle w:val="VolumeandIssue"/>
                        <w:rPr>
                          <w:color w:val="7F7F7F" w:themeColor="text1" w:themeTint="80"/>
                        </w:rPr>
                      </w:pPr>
                      <w:r>
                        <w:rPr>
                          <w:color w:val="7F7F7F" w:themeColor="text1" w:themeTint="80"/>
                        </w:rPr>
                        <w:t>Issued Weekly</w:t>
                      </w: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776489" w:rsidRDefault="00C14E87" w:rsidP="00776489">
                            <w:pPr>
                              <w:pStyle w:val="Masthead"/>
                            </w:pPr>
                            <w:r>
                              <w:t>Painted Hills Teacher</w:t>
                            </w:r>
                            <w:r w:rsidRPr="00776489">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YrwIAALM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dDR2bJ5J8tH&#10;oLCSwDAgI2w+EGqpfmDUwxbJsP5+IIph1HwQMAZ25UyCmoTdJBBB4WmGDUajuDHjajp0iu9rQJ4G&#10;7QZGpeCOxZcoTgMGm8Elc9pidvU8/XdWl127/g0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HM9LdivAgAAswUAAA4AAAAA&#10;AAAAAAAAAAAALgIAAGRycy9lMm9Eb2MueG1sUEsBAi0AFAAGAAgAAAAhADbadfHdAAAACgEAAA8A&#10;AAAAAAAAAAAAAAAACQUAAGRycy9kb3ducmV2LnhtbFBLBQYAAAAABAAEAPMAAAATBgAAAAA=&#10;" filled="f" stroked="f" strokecolor="white">
                <v:textbox style="mso-fit-shape-to-text:t" inset="0,0,0,0">
                  <w:txbxContent>
                    <w:p w:rsidR="00C14E87" w:rsidRPr="00776489" w:rsidRDefault="00C14E87" w:rsidP="00776489">
                      <w:pPr>
                        <w:pStyle w:val="Masthead"/>
                      </w:pPr>
                      <w:r>
                        <w:t>Painted Hills Teacher</w:t>
                      </w:r>
                      <w:r w:rsidRPr="00776489">
                        <w:t xml:space="preserve"> Newsletter</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7RsgIAALw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yXt7RsgIAALwFAAAO&#10;AAAAAAAAAAAAAAAAAC4CAABkcnMvZTJvRG9jLnhtbFBLAQItABQABgAIAAAAIQDaeVU/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p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I+V6myAgAAvAUA&#10;AA4AAAAAAAAAAAAAAAAALgIAAGRycy9lMm9Eb2MueG1sUEsBAi0AFAAGAAgAAAAhAFAxm8bgAAAA&#10;DQEAAA8AAAAAAAAAAAAAAAAADAUAAGRycy9kb3ducmV2LnhtbFBLBQYAAAAABAAEAPMAAAAZBgAA&#10;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CQ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Rk6oKtrO9B&#10;v0qCwkCLMALBaKX6jtEI4yTH+tueKoZR915AD9jZMxlqMraTQUUFrjk2GHlzbfyM2g+K71pA9l0m&#10;5BX0ScOdim1D+SiAgl3AiHBkHsaZnUHna3frc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z6iCQsgIAALwFAAAO&#10;AAAAAAAAAAAAAAAAAC4CAABkcnMvZTJvRG9jLnhtbFBLAQItABQABgAIAAAAIQCrPijn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4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TyH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ng+dcFWVveg&#10;XyVBYaBFGIFgNFL9wGiAcZJh/X1PFcOo/SCgB+zsmQw1GdvJoKIE1wwbjLy5Nn5G7XvFdw0g+y4T&#10;8gr6pOZOxbahfBRAwS5gRDgyj+PMzqDTtbv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ib/PiyAgAAvAUAAA4A&#10;AAAAAAAAAAAAAAAALgIAAGRycy9lMm9Eb2MueG1sUEsBAi0AFAAGAAgAAAAhAOyYhaf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UKllXb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c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oFKC9lCjO3Y06FoeUTwn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PFi6oKtrO9B&#10;v0qCwkCLMALBaKX6jtEI4yTH+tueKoZR915AD9jZMxlqMraTQUUFrjk2GHlzbfyM2g+K71pA9l0m&#10;5BX0ScOdim1D+SiAgl3AiHBkHsaZnUHna3frc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6w3JL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x0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mx+sdLICAAC8BQAADgAA&#10;AAAAAAAAAAAAAAAuAgAAZHJzL2Uyb0RvYy54bWxQSwECLQAUAAYACAAAACEAQPXd7N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6x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vaJgmTqQu2onoA&#10;/UoBCgMtwggEoxHyB0YDjJMMq+97IilG7QcOPWBmz2TIydhOBuEluGZYY+TMtXYzat9LtmsA2XUZ&#10;F9fQJzWzKjYN5aIACmYBI8KSOY4zM4PO1/bW0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fiXrGyAgAAvAUAAA4A&#10;AAAAAAAAAAAAAAAALgIAAGRycy9lMm9Eb2MueG1sUEsBAi0AFAAGAAgAAAAhAHqhTp3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DDuYWxAgAAvAUAAA4A&#10;AAAAAAAAAAAAAAAALgIAAGRycy9lMm9Eb2MueG1sUEsBAi0AFAAGAAgAAAAhADpYmTb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rD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tM6w7ECAAC8BQAA&#10;DgAAAAAAAAAAAAAAAAAuAgAAZHJzL2Uyb0RvYy54bWxQSwECLQAUAAYACAAAACEAVlVY3uAAAAAN&#10;AQAADwAAAAAAAAAAAAAAAAALBQAAZHJzL2Rvd25yZXYueG1sUEsFBgAAAAAEAAQA8wAAABgGAAAA&#10;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onmLtiK+gH0&#10;KwUoDLQIIxCMVsjvGI0wTnKsvu2JpBh17zn0gJk9syFnYzsbhFfgmmONkTPX2s2o/SDZrgVk12Vc&#10;XEOfNMyq2DSUiwIomAWMCEvmcZyZGXS6t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n17v7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HsQ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XJOdzF2xF/QD6&#10;lQIUBlqEEQhGK+R3jEYYJzlW3/ZEUoy69xx6wMye2ZCzsZ0NwitwzbHGyJlr7WbUfpBs1wKy6zIu&#10;rqFPGmZVbBrKRQEUzAJGhCXzOM7MDDpd21tPQ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h3yx7ECAAC8BQAADgAA&#10;AAAAAAAAAAAAAAAuAgAAZHJzL2Uyb0RvYy54bWxQSwECLQAUAAYACAAAACEAsPgMX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v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fiaL7ECAAC8BQAADgAA&#10;AAAAAAAAAAAAAAAuAgAAZHJzL2Uyb0RvYy54bWxQSwECLQAUAAYACAAAACEAg+1T4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cYsQIAALs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Je1xixAgAAuwUAAA4A&#10;AAAAAAAAAAAAAAAALgIAAGRycy9lMm9Eb2MueG1sUEsBAi0AFAAGAAgAAAAhAIGND2H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vL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TbC8uxAgAAuwUAAA4A&#10;AAAAAAAAAAAAAAAALgIAAGRycy9lMm9Eb2MueG1sUEsBAi0AFAAGAAgAAAAhAE7toc/eAAAACwEA&#10;AA8AAAAAAAAAAAAAAAAACwUAAGRycy9kb3ducmV2LnhtbFBLBQYAAAAABAAEAPMAAAAWBgAAAAA=&#10;" filled="f" stroked="f">
                <v:textbox inset="0,0,0,0">
                  <w:txbxContent>
                    <w:p w:rsidR="00C14E87" w:rsidRDefault="00C14E87"/>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15.95pt;height:143.95pt" o:bullet="t">
        <v:imagedata r:id="rId1" o:title=""/>
      </v:shape>
    </w:pict>
  </w:numPicBullet>
  <w:numPicBullet w:numPicBulletId="1">
    <w:pict>
      <v:shape id="_x0000_i1191"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D52B2"/>
    <w:multiLevelType w:val="singleLevel"/>
    <w:tmpl w:val="83E8BC8E"/>
    <w:lvl w:ilvl="0">
      <w:start w:val="1"/>
      <w:numFmt w:val="decimal"/>
      <w:lvlText w:val="%1-"/>
      <w:lvlJc w:val="left"/>
      <w:pPr>
        <w:tabs>
          <w:tab w:val="num" w:pos="720"/>
        </w:tabs>
        <w:ind w:left="720" w:hanging="720"/>
      </w:pPr>
      <w:rPr>
        <w:rFonts w:hint="default"/>
      </w:rPr>
    </w:lvl>
  </w:abstractNum>
  <w:abstractNum w:abstractNumId="12">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6">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10"/>
  </w:num>
  <w:num w:numId="15">
    <w:abstractNumId w:val="14"/>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17620"/>
    <w:rsid w:val="00060F4A"/>
    <w:rsid w:val="000967FC"/>
    <w:rsid w:val="000B400F"/>
    <w:rsid w:val="000B4CCE"/>
    <w:rsid w:val="000D7E65"/>
    <w:rsid w:val="000E32BD"/>
    <w:rsid w:val="000F0F8C"/>
    <w:rsid w:val="000F4A59"/>
    <w:rsid w:val="00174345"/>
    <w:rsid w:val="00180858"/>
    <w:rsid w:val="001823C3"/>
    <w:rsid w:val="00191E56"/>
    <w:rsid w:val="001A3C2C"/>
    <w:rsid w:val="001B55B5"/>
    <w:rsid w:val="00201C60"/>
    <w:rsid w:val="002059CD"/>
    <w:rsid w:val="00207325"/>
    <w:rsid w:val="00213DB3"/>
    <w:rsid w:val="00215570"/>
    <w:rsid w:val="002174C2"/>
    <w:rsid w:val="00222913"/>
    <w:rsid w:val="002304F9"/>
    <w:rsid w:val="00236358"/>
    <w:rsid w:val="0026453E"/>
    <w:rsid w:val="00276A90"/>
    <w:rsid w:val="00284F12"/>
    <w:rsid w:val="0029061A"/>
    <w:rsid w:val="002A343F"/>
    <w:rsid w:val="002C35F7"/>
    <w:rsid w:val="002C6188"/>
    <w:rsid w:val="0031070C"/>
    <w:rsid w:val="003277A9"/>
    <w:rsid w:val="0033364F"/>
    <w:rsid w:val="003358FB"/>
    <w:rsid w:val="003536C2"/>
    <w:rsid w:val="003733BA"/>
    <w:rsid w:val="003763D1"/>
    <w:rsid w:val="00380B5D"/>
    <w:rsid w:val="00394ED5"/>
    <w:rsid w:val="003A0D5D"/>
    <w:rsid w:val="003B67B6"/>
    <w:rsid w:val="00410DFE"/>
    <w:rsid w:val="004326F5"/>
    <w:rsid w:val="00466126"/>
    <w:rsid w:val="004759D0"/>
    <w:rsid w:val="004A44ED"/>
    <w:rsid w:val="005003DB"/>
    <w:rsid w:val="00502640"/>
    <w:rsid w:val="00504463"/>
    <w:rsid w:val="00516F08"/>
    <w:rsid w:val="00524BBD"/>
    <w:rsid w:val="005478F3"/>
    <w:rsid w:val="00561680"/>
    <w:rsid w:val="005742AD"/>
    <w:rsid w:val="005807F0"/>
    <w:rsid w:val="00580816"/>
    <w:rsid w:val="00581719"/>
    <w:rsid w:val="005929DD"/>
    <w:rsid w:val="005A59B4"/>
    <w:rsid w:val="005B5797"/>
    <w:rsid w:val="005B7866"/>
    <w:rsid w:val="005C6CB5"/>
    <w:rsid w:val="005D0A63"/>
    <w:rsid w:val="00616379"/>
    <w:rsid w:val="00617560"/>
    <w:rsid w:val="006319D1"/>
    <w:rsid w:val="00641FBF"/>
    <w:rsid w:val="00667C1B"/>
    <w:rsid w:val="00672979"/>
    <w:rsid w:val="00685F8D"/>
    <w:rsid w:val="006B145A"/>
    <w:rsid w:val="006B62C9"/>
    <w:rsid w:val="006D64B2"/>
    <w:rsid w:val="006E29F9"/>
    <w:rsid w:val="00701254"/>
    <w:rsid w:val="00721DBF"/>
    <w:rsid w:val="007412BF"/>
    <w:rsid w:val="00771FE8"/>
    <w:rsid w:val="00776489"/>
    <w:rsid w:val="007A1611"/>
    <w:rsid w:val="007A4C2C"/>
    <w:rsid w:val="007A6666"/>
    <w:rsid w:val="007A6CFE"/>
    <w:rsid w:val="007D138D"/>
    <w:rsid w:val="007E16A6"/>
    <w:rsid w:val="007E2E22"/>
    <w:rsid w:val="007F3047"/>
    <w:rsid w:val="007F3FA8"/>
    <w:rsid w:val="008036F4"/>
    <w:rsid w:val="00804564"/>
    <w:rsid w:val="00822C5D"/>
    <w:rsid w:val="00836C6F"/>
    <w:rsid w:val="0088716A"/>
    <w:rsid w:val="008A0005"/>
    <w:rsid w:val="008A3441"/>
    <w:rsid w:val="008B5412"/>
    <w:rsid w:val="008D6D1B"/>
    <w:rsid w:val="0091321F"/>
    <w:rsid w:val="00913593"/>
    <w:rsid w:val="00926C73"/>
    <w:rsid w:val="00927DE9"/>
    <w:rsid w:val="009916DB"/>
    <w:rsid w:val="009B7A8C"/>
    <w:rsid w:val="009C453F"/>
    <w:rsid w:val="009E0970"/>
    <w:rsid w:val="009E6B21"/>
    <w:rsid w:val="009F18F4"/>
    <w:rsid w:val="00A16249"/>
    <w:rsid w:val="00A34EFD"/>
    <w:rsid w:val="00A448DC"/>
    <w:rsid w:val="00A719A1"/>
    <w:rsid w:val="00AA3F38"/>
    <w:rsid w:val="00AC17D7"/>
    <w:rsid w:val="00B11426"/>
    <w:rsid w:val="00B323F9"/>
    <w:rsid w:val="00B45421"/>
    <w:rsid w:val="00B90308"/>
    <w:rsid w:val="00BA584E"/>
    <w:rsid w:val="00BA7E32"/>
    <w:rsid w:val="00BA7EA7"/>
    <w:rsid w:val="00BD2793"/>
    <w:rsid w:val="00BF7708"/>
    <w:rsid w:val="00C14E87"/>
    <w:rsid w:val="00C63F0E"/>
    <w:rsid w:val="00C71EBD"/>
    <w:rsid w:val="00C80EC0"/>
    <w:rsid w:val="00C80F9B"/>
    <w:rsid w:val="00CB0026"/>
    <w:rsid w:val="00CB2B8B"/>
    <w:rsid w:val="00CB4450"/>
    <w:rsid w:val="00CE470C"/>
    <w:rsid w:val="00D02FA0"/>
    <w:rsid w:val="00D06586"/>
    <w:rsid w:val="00D23CF9"/>
    <w:rsid w:val="00D33014"/>
    <w:rsid w:val="00D76C36"/>
    <w:rsid w:val="00DB2C6F"/>
    <w:rsid w:val="00DB41D0"/>
    <w:rsid w:val="00DD380D"/>
    <w:rsid w:val="00DE68B8"/>
    <w:rsid w:val="00E26BF7"/>
    <w:rsid w:val="00E8235E"/>
    <w:rsid w:val="00EC3FEA"/>
    <w:rsid w:val="00ED4B87"/>
    <w:rsid w:val="00F10072"/>
    <w:rsid w:val="00F10F8B"/>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nkingma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hyperlink" Target="http://www.thinkingmap.org" TargetMode="External"/><Relationship Id="rId4" Type="http://schemas.microsoft.com/office/2007/relationships/stylesWithEffects" Target="stylesWithEffects.xml"/><Relationship Id="rId9" Type="http://schemas.openxmlformats.org/officeDocument/2006/relationships/hyperlink" Target="http://www.scholastic.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C6E6-F506-4AD6-939F-E4BB48BF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3</cp:revision>
  <cp:lastPrinted>2012-09-28T20:43:00Z</cp:lastPrinted>
  <dcterms:created xsi:type="dcterms:W3CDTF">2012-09-28T20:07:00Z</dcterms:created>
  <dcterms:modified xsi:type="dcterms:W3CDTF">2012-09-28T20:51:00Z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