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A3441" w:rsidRDefault="008A3441" w:rsidP="00D06586"/>
    <w:p w:rsidR="00D06586" w:rsidRPr="00466126" w:rsidRDefault="00E32CE0" w:rsidP="00D06586">
      <w:r>
        <w:rPr>
          <w:noProof/>
        </w:rPr>
        <mc:AlternateContent>
          <mc:Choice Requires="wps">
            <w:drawing>
              <wp:anchor distT="0" distB="0" distL="114300" distR="114300" simplePos="0" relativeHeight="251623424" behindDoc="0" locked="0" layoutInCell="1" allowOverlap="1" wp14:anchorId="57D22BB3" wp14:editId="34E36292">
                <wp:simplePos x="0" y="0"/>
                <wp:positionH relativeFrom="page">
                  <wp:posOffset>2390775</wp:posOffset>
                </wp:positionH>
                <wp:positionV relativeFrom="page">
                  <wp:posOffset>1519555</wp:posOffset>
                </wp:positionV>
                <wp:extent cx="4590415" cy="3595370"/>
                <wp:effectExtent l="0" t="0" r="635" b="5080"/>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359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F42" w:rsidRPr="00D3778D" w:rsidRDefault="007048B1" w:rsidP="00CB0026">
                            <w:pPr>
                              <w:pStyle w:val="BodyText"/>
                              <w:rPr>
                                <w:rFonts w:asciiTheme="minorHAnsi" w:hAnsiTheme="minorHAnsi" w:cstheme="minorHAnsi"/>
                                <w:sz w:val="22"/>
                                <w:szCs w:val="22"/>
                              </w:rPr>
                            </w:pPr>
                            <w:r w:rsidRPr="00D3778D">
                              <w:rPr>
                                <w:rFonts w:asciiTheme="minorHAnsi" w:hAnsiTheme="minorHAnsi" w:cstheme="minorHAnsi"/>
                                <w:sz w:val="22"/>
                                <w:szCs w:val="22"/>
                              </w:rPr>
                              <w:t>As te</w:t>
                            </w:r>
                            <w:r w:rsidR="00052702" w:rsidRPr="00D3778D">
                              <w:rPr>
                                <w:rFonts w:asciiTheme="minorHAnsi" w:hAnsiTheme="minorHAnsi" w:cstheme="minorHAnsi"/>
                                <w:sz w:val="22"/>
                                <w:szCs w:val="22"/>
                              </w:rPr>
                              <w:t>sting approaches, be mindful and</w:t>
                            </w:r>
                            <w:r w:rsidRPr="00D3778D">
                              <w:rPr>
                                <w:rFonts w:asciiTheme="minorHAnsi" w:hAnsiTheme="minorHAnsi" w:cstheme="minorHAnsi"/>
                                <w:sz w:val="22"/>
                                <w:szCs w:val="22"/>
                              </w:rPr>
                              <w:t xml:space="preserve"> purposeful with the instruction you are providing. To make Safe Harbor we must have </w:t>
                            </w:r>
                            <w:r w:rsidRPr="00D3778D">
                              <w:rPr>
                                <w:rFonts w:asciiTheme="minorHAnsi" w:hAnsiTheme="minorHAnsi" w:cstheme="minorHAnsi"/>
                                <w:b/>
                                <w:sz w:val="22"/>
                                <w:szCs w:val="22"/>
                              </w:rPr>
                              <w:t>38% Proficient and Advanced in ELA and 26.9% Proficient and Advanced in Math</w:t>
                            </w:r>
                            <w:r w:rsidRPr="00D3778D">
                              <w:rPr>
                                <w:rFonts w:asciiTheme="minorHAnsi" w:hAnsiTheme="minorHAnsi" w:cstheme="minorHAnsi"/>
                                <w:sz w:val="22"/>
                                <w:szCs w:val="22"/>
                              </w:rPr>
                              <w:t>. Use the Blueprint, also printed in your pacing guide, to guide you in which standards to teach.</w:t>
                            </w:r>
                          </w:p>
                          <w:p w:rsidR="007048B1" w:rsidRPr="00D3778D" w:rsidRDefault="00867862" w:rsidP="007048B1">
                            <w:pPr>
                              <w:pStyle w:val="BodyText"/>
                              <w:rPr>
                                <w:rFonts w:asciiTheme="minorHAnsi" w:hAnsiTheme="minorHAnsi" w:cstheme="minorHAnsi"/>
                                <w:sz w:val="22"/>
                                <w:szCs w:val="22"/>
                              </w:rPr>
                            </w:pPr>
                            <w:r w:rsidRPr="00D3778D">
                              <w:rPr>
                                <w:rFonts w:asciiTheme="minorHAnsi" w:hAnsiTheme="minorHAnsi" w:cstheme="minorHAnsi"/>
                                <w:sz w:val="22"/>
                                <w:szCs w:val="22"/>
                              </w:rPr>
                              <w:t xml:space="preserve">This is the time to focus on two things: highly tested standards and skill standards. </w:t>
                            </w:r>
                          </w:p>
                          <w:p w:rsidR="00867862" w:rsidRPr="00D3778D" w:rsidRDefault="00052702" w:rsidP="00E32CE0">
                            <w:pPr>
                              <w:pStyle w:val="BodyText"/>
                              <w:rPr>
                                <w:rFonts w:asciiTheme="minorHAnsi" w:hAnsiTheme="minorHAnsi" w:cstheme="minorHAnsi"/>
                                <w:sz w:val="22"/>
                                <w:szCs w:val="22"/>
                              </w:rPr>
                            </w:pPr>
                            <w:r w:rsidRPr="00D3778D">
                              <w:rPr>
                                <w:rFonts w:asciiTheme="minorHAnsi" w:hAnsiTheme="minorHAnsi" w:cstheme="minorHAnsi"/>
                                <w:b/>
                                <w:sz w:val="22"/>
                                <w:szCs w:val="22"/>
                              </w:rPr>
                              <w:t>Big Bang Standards</w:t>
                            </w:r>
                            <w:r w:rsidRPr="00D3778D">
                              <w:rPr>
                                <w:rFonts w:asciiTheme="minorHAnsi" w:hAnsiTheme="minorHAnsi" w:cstheme="minorHAnsi"/>
                                <w:sz w:val="22"/>
                                <w:szCs w:val="22"/>
                              </w:rPr>
                              <w:t xml:space="preserve">: </w:t>
                            </w:r>
                            <w:r w:rsidR="00867862" w:rsidRPr="00D3778D">
                              <w:rPr>
                                <w:rFonts w:asciiTheme="minorHAnsi" w:hAnsiTheme="minorHAnsi" w:cstheme="minorHAnsi"/>
                                <w:sz w:val="22"/>
                                <w:szCs w:val="22"/>
                              </w:rPr>
                              <w:t>Highly tested standards are ones that are listed in the Blueprint with 3 or more questions. Look at the specific standard, not the strand. For example, if you know you haven’t taught something, but it is only tested 1/3 years, it would be advised to save that until after the CST. If there is something that you have already taught, but based on the Mirror you know the students didn’t Master it, now</w:t>
                            </w:r>
                            <w:r w:rsidRPr="00D3778D">
                              <w:rPr>
                                <w:rFonts w:asciiTheme="minorHAnsi" w:hAnsiTheme="minorHAnsi" w:cstheme="minorHAnsi"/>
                                <w:sz w:val="22"/>
                                <w:szCs w:val="22"/>
                              </w:rPr>
                              <w:t xml:space="preserve"> would be the time to reteach. </w:t>
                            </w:r>
                          </w:p>
                          <w:p w:rsidR="00867862" w:rsidRDefault="00052702" w:rsidP="00E32CE0">
                            <w:pPr>
                              <w:pStyle w:val="BodyText"/>
                              <w:rPr>
                                <w:rFonts w:asciiTheme="minorHAnsi" w:hAnsiTheme="minorHAnsi" w:cstheme="minorHAnsi"/>
                                <w:sz w:val="22"/>
                                <w:szCs w:val="22"/>
                              </w:rPr>
                            </w:pPr>
                            <w:r w:rsidRPr="00D3778D">
                              <w:rPr>
                                <w:rFonts w:asciiTheme="minorHAnsi" w:hAnsiTheme="minorHAnsi" w:cstheme="minorHAnsi"/>
                                <w:b/>
                                <w:sz w:val="22"/>
                                <w:szCs w:val="22"/>
                              </w:rPr>
                              <w:t xml:space="preserve">Skill Based Standards: </w:t>
                            </w:r>
                            <w:r w:rsidR="00867862" w:rsidRPr="00D3778D">
                              <w:rPr>
                                <w:rFonts w:asciiTheme="minorHAnsi" w:hAnsiTheme="minorHAnsi" w:cstheme="minorHAnsi"/>
                                <w:sz w:val="22"/>
                                <w:szCs w:val="22"/>
                              </w:rPr>
                              <w:t xml:space="preserve">Some standards are skill based and can be </w:t>
                            </w:r>
                            <w:r w:rsidRPr="00D3778D">
                              <w:rPr>
                                <w:rFonts w:asciiTheme="minorHAnsi" w:hAnsiTheme="minorHAnsi" w:cstheme="minorHAnsi"/>
                                <w:sz w:val="22"/>
                                <w:szCs w:val="22"/>
                              </w:rPr>
                              <w:t>taught</w:t>
                            </w:r>
                            <w:r w:rsidR="00867862" w:rsidRPr="00D3778D">
                              <w:rPr>
                                <w:rFonts w:asciiTheme="minorHAnsi" w:hAnsiTheme="minorHAnsi" w:cstheme="minorHAnsi"/>
                                <w:sz w:val="22"/>
                                <w:szCs w:val="22"/>
                              </w:rPr>
                              <w:t xml:space="preserve"> with a mini lesson.</w:t>
                            </w:r>
                            <w:r w:rsidRPr="00D3778D">
                              <w:rPr>
                                <w:rFonts w:asciiTheme="minorHAnsi" w:hAnsiTheme="minorHAnsi" w:cstheme="minorHAnsi"/>
                                <w:sz w:val="22"/>
                                <w:szCs w:val="22"/>
                              </w:rPr>
                              <w:t xml:space="preserve"> Especially if the standard is one that spirals from a previous grade you may able to reach proficiency with minimal time spent. These may be standards with only 1 or 2 questions on the test, but again are more purposeful than a standard tested 1/3 years.</w:t>
                            </w:r>
                          </w:p>
                          <w:p w:rsidR="00E32CE0" w:rsidRPr="00D3778D" w:rsidRDefault="00E32CE0" w:rsidP="00E32CE0">
                            <w:pPr>
                              <w:pStyle w:val="BodyText"/>
                              <w:rPr>
                                <w:rFonts w:asciiTheme="minorHAnsi" w:hAnsiTheme="minorHAnsi" w:cstheme="minorHAnsi"/>
                                <w:sz w:val="22"/>
                                <w:szCs w:val="22"/>
                              </w:rPr>
                            </w:pPr>
                            <w:r>
                              <w:rPr>
                                <w:rFonts w:asciiTheme="minorHAnsi" w:hAnsiTheme="minorHAnsi" w:cstheme="minorHAnsi"/>
                                <w:sz w:val="22"/>
                                <w:szCs w:val="22"/>
                              </w:rPr>
                              <w:t>Remember to be patient with your students and continue to build relationships with them. Communicate expectations clearly.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8.25pt;margin-top:119.65pt;width:361.45pt;height:283.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6jsgIAAKw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" filled="f" stroked="f">
                <v:textbox inset="0,0,0,0">
                  <w:txbxContent>
                    <w:p w:rsidR="004D6F42" w:rsidRPr="00D3778D" w:rsidRDefault="007048B1" w:rsidP="00CB0026">
                      <w:pPr>
                        <w:pStyle w:val="BodyText"/>
                        <w:rPr>
                          <w:rFonts w:asciiTheme="minorHAnsi" w:hAnsiTheme="minorHAnsi" w:cstheme="minorHAnsi"/>
                          <w:sz w:val="22"/>
                          <w:szCs w:val="22"/>
                        </w:rPr>
                      </w:pPr>
                      <w:r w:rsidRPr="00D3778D">
                        <w:rPr>
                          <w:rFonts w:asciiTheme="minorHAnsi" w:hAnsiTheme="minorHAnsi" w:cstheme="minorHAnsi"/>
                          <w:sz w:val="22"/>
                          <w:szCs w:val="22"/>
                        </w:rPr>
                        <w:t>As te</w:t>
                      </w:r>
                      <w:r w:rsidR="00052702" w:rsidRPr="00D3778D">
                        <w:rPr>
                          <w:rFonts w:asciiTheme="minorHAnsi" w:hAnsiTheme="minorHAnsi" w:cstheme="minorHAnsi"/>
                          <w:sz w:val="22"/>
                          <w:szCs w:val="22"/>
                        </w:rPr>
                        <w:t>sting approaches, be mindful and</w:t>
                      </w:r>
                      <w:r w:rsidRPr="00D3778D">
                        <w:rPr>
                          <w:rFonts w:asciiTheme="minorHAnsi" w:hAnsiTheme="minorHAnsi" w:cstheme="minorHAnsi"/>
                          <w:sz w:val="22"/>
                          <w:szCs w:val="22"/>
                        </w:rPr>
                        <w:t xml:space="preserve"> purposeful with the instruction you are providing. To make Safe Harbor we must have </w:t>
                      </w:r>
                      <w:r w:rsidRPr="00D3778D">
                        <w:rPr>
                          <w:rFonts w:asciiTheme="minorHAnsi" w:hAnsiTheme="minorHAnsi" w:cstheme="minorHAnsi"/>
                          <w:b/>
                          <w:sz w:val="22"/>
                          <w:szCs w:val="22"/>
                        </w:rPr>
                        <w:t>38% Proficient and Advanced in ELA and 26.9% Proficient and Advanced in Math</w:t>
                      </w:r>
                      <w:r w:rsidRPr="00D3778D">
                        <w:rPr>
                          <w:rFonts w:asciiTheme="minorHAnsi" w:hAnsiTheme="minorHAnsi" w:cstheme="minorHAnsi"/>
                          <w:sz w:val="22"/>
                          <w:szCs w:val="22"/>
                        </w:rPr>
                        <w:t>. Use the Blueprint, also printed in your pacing guide, to guide you in which standards to teach.</w:t>
                      </w:r>
                    </w:p>
                    <w:p w:rsidR="007048B1" w:rsidRPr="00D3778D" w:rsidRDefault="00867862" w:rsidP="007048B1">
                      <w:pPr>
                        <w:pStyle w:val="BodyText"/>
                        <w:rPr>
                          <w:rFonts w:asciiTheme="minorHAnsi" w:hAnsiTheme="minorHAnsi" w:cstheme="minorHAnsi"/>
                          <w:sz w:val="22"/>
                          <w:szCs w:val="22"/>
                        </w:rPr>
                      </w:pPr>
                      <w:r w:rsidRPr="00D3778D">
                        <w:rPr>
                          <w:rFonts w:asciiTheme="minorHAnsi" w:hAnsiTheme="minorHAnsi" w:cstheme="minorHAnsi"/>
                          <w:sz w:val="22"/>
                          <w:szCs w:val="22"/>
                        </w:rPr>
                        <w:t xml:space="preserve">This is the time to focus on two things: highly tested standards and skill standards. </w:t>
                      </w:r>
                    </w:p>
                    <w:p w:rsidR="00867862" w:rsidRPr="00D3778D" w:rsidRDefault="00052702" w:rsidP="00E32CE0">
                      <w:pPr>
                        <w:pStyle w:val="BodyText"/>
                        <w:rPr>
                          <w:rFonts w:asciiTheme="minorHAnsi" w:hAnsiTheme="minorHAnsi" w:cstheme="minorHAnsi"/>
                          <w:sz w:val="22"/>
                          <w:szCs w:val="22"/>
                        </w:rPr>
                      </w:pPr>
                      <w:r w:rsidRPr="00D3778D">
                        <w:rPr>
                          <w:rFonts w:asciiTheme="minorHAnsi" w:hAnsiTheme="minorHAnsi" w:cstheme="minorHAnsi"/>
                          <w:b/>
                          <w:sz w:val="22"/>
                          <w:szCs w:val="22"/>
                        </w:rPr>
                        <w:t>Big Bang Standards</w:t>
                      </w:r>
                      <w:r w:rsidRPr="00D3778D">
                        <w:rPr>
                          <w:rFonts w:asciiTheme="minorHAnsi" w:hAnsiTheme="minorHAnsi" w:cstheme="minorHAnsi"/>
                          <w:sz w:val="22"/>
                          <w:szCs w:val="22"/>
                        </w:rPr>
                        <w:t xml:space="preserve">: </w:t>
                      </w:r>
                      <w:r w:rsidR="00867862" w:rsidRPr="00D3778D">
                        <w:rPr>
                          <w:rFonts w:asciiTheme="minorHAnsi" w:hAnsiTheme="minorHAnsi" w:cstheme="minorHAnsi"/>
                          <w:sz w:val="22"/>
                          <w:szCs w:val="22"/>
                        </w:rPr>
                        <w:t>Highly tested standards are ones that are listed in the Blueprint with 3 or more questions. Look at the specific standard, not the strand. For example, if you know you haven’t taught something, but it is only tested 1/3 years, it would be advised to save that until after the CST. If there is something that you have already taught, but based on the Mirror you know the students didn’t Master it, now</w:t>
                      </w:r>
                      <w:r w:rsidRPr="00D3778D">
                        <w:rPr>
                          <w:rFonts w:asciiTheme="minorHAnsi" w:hAnsiTheme="minorHAnsi" w:cstheme="minorHAnsi"/>
                          <w:sz w:val="22"/>
                          <w:szCs w:val="22"/>
                        </w:rPr>
                        <w:t xml:space="preserve"> would be the time to reteach. </w:t>
                      </w:r>
                    </w:p>
                    <w:p w:rsidR="00867862" w:rsidRDefault="00052702" w:rsidP="00E32CE0">
                      <w:pPr>
                        <w:pStyle w:val="BodyText"/>
                        <w:rPr>
                          <w:rFonts w:asciiTheme="minorHAnsi" w:hAnsiTheme="minorHAnsi" w:cstheme="minorHAnsi"/>
                          <w:sz w:val="22"/>
                          <w:szCs w:val="22"/>
                        </w:rPr>
                      </w:pPr>
                      <w:r w:rsidRPr="00D3778D">
                        <w:rPr>
                          <w:rFonts w:asciiTheme="minorHAnsi" w:hAnsiTheme="minorHAnsi" w:cstheme="minorHAnsi"/>
                          <w:b/>
                          <w:sz w:val="22"/>
                          <w:szCs w:val="22"/>
                        </w:rPr>
                        <w:t xml:space="preserve">Skill Based Standards: </w:t>
                      </w:r>
                      <w:r w:rsidR="00867862" w:rsidRPr="00D3778D">
                        <w:rPr>
                          <w:rFonts w:asciiTheme="minorHAnsi" w:hAnsiTheme="minorHAnsi" w:cstheme="minorHAnsi"/>
                          <w:sz w:val="22"/>
                          <w:szCs w:val="22"/>
                        </w:rPr>
                        <w:t xml:space="preserve">Some standards are skill based and can be </w:t>
                      </w:r>
                      <w:r w:rsidRPr="00D3778D">
                        <w:rPr>
                          <w:rFonts w:asciiTheme="minorHAnsi" w:hAnsiTheme="minorHAnsi" w:cstheme="minorHAnsi"/>
                          <w:sz w:val="22"/>
                          <w:szCs w:val="22"/>
                        </w:rPr>
                        <w:t>taught</w:t>
                      </w:r>
                      <w:r w:rsidR="00867862" w:rsidRPr="00D3778D">
                        <w:rPr>
                          <w:rFonts w:asciiTheme="minorHAnsi" w:hAnsiTheme="minorHAnsi" w:cstheme="minorHAnsi"/>
                          <w:sz w:val="22"/>
                          <w:szCs w:val="22"/>
                        </w:rPr>
                        <w:t xml:space="preserve"> with a mini lesson.</w:t>
                      </w:r>
                      <w:r w:rsidRPr="00D3778D">
                        <w:rPr>
                          <w:rFonts w:asciiTheme="minorHAnsi" w:hAnsiTheme="minorHAnsi" w:cstheme="minorHAnsi"/>
                          <w:sz w:val="22"/>
                          <w:szCs w:val="22"/>
                        </w:rPr>
                        <w:t xml:space="preserve"> Especially if the standard is one that spirals from a previous grade you may able to reach proficiency with minimal time spent. These may be standards with only 1 or 2 questions on the test, but again are more purposeful than a standard tested 1/3 years.</w:t>
                      </w:r>
                    </w:p>
                    <w:p w:rsidR="00E32CE0" w:rsidRPr="00D3778D" w:rsidRDefault="00E32CE0" w:rsidP="00E32CE0">
                      <w:pPr>
                        <w:pStyle w:val="BodyText"/>
                        <w:rPr>
                          <w:rFonts w:asciiTheme="minorHAnsi" w:hAnsiTheme="minorHAnsi" w:cstheme="minorHAnsi"/>
                          <w:sz w:val="22"/>
                          <w:szCs w:val="22"/>
                        </w:rPr>
                      </w:pPr>
                      <w:r>
                        <w:rPr>
                          <w:rFonts w:asciiTheme="minorHAnsi" w:hAnsiTheme="minorHAnsi" w:cstheme="minorHAnsi"/>
                          <w:sz w:val="22"/>
                          <w:szCs w:val="22"/>
                        </w:rPr>
                        <w:t>Remember to be patient with your students and continue to build relationships with them. Communicate expectations clearly.</w:t>
                      </w:r>
                    </w:p>
                  </w:txbxContent>
                </v:textbox>
                <w10:wrap anchorx="page" anchory="page"/>
              </v:shape>
            </w:pict>
          </mc:Fallback>
        </mc:AlternateContent>
      </w:r>
      <w:r>
        <w:rPr>
          <w:noProof/>
        </w:rPr>
        <mc:AlternateContent>
          <mc:Choice Requires="wps">
            <w:drawing>
              <wp:anchor distT="0" distB="0" distL="114300" distR="114300" simplePos="0" relativeHeight="251624448" behindDoc="0" locked="0" layoutInCell="1" allowOverlap="1" wp14:anchorId="07D3AB44" wp14:editId="5E5E0427">
                <wp:simplePos x="0" y="0"/>
                <wp:positionH relativeFrom="page">
                  <wp:posOffset>2347595</wp:posOffset>
                </wp:positionH>
                <wp:positionV relativeFrom="page">
                  <wp:posOffset>1334770</wp:posOffset>
                </wp:positionV>
                <wp:extent cx="4739005" cy="294640"/>
                <wp:effectExtent l="0" t="0" r="4445" b="4445"/>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D3778D" w:rsidRDefault="007048B1" w:rsidP="000967FC">
                            <w:pPr>
                              <w:pStyle w:val="Heading1"/>
                              <w:rPr>
                                <w:rFonts w:asciiTheme="minorHAnsi" w:hAnsiTheme="minorHAnsi" w:cstheme="minorHAnsi"/>
                                <w:color w:val="7030A0"/>
                                <w:sz w:val="24"/>
                                <w:szCs w:val="24"/>
                              </w:rPr>
                            </w:pPr>
                            <w:r w:rsidRPr="00D3778D">
                              <w:rPr>
                                <w:rFonts w:asciiTheme="minorHAnsi" w:hAnsiTheme="minorHAnsi" w:cstheme="minorHAnsi"/>
                                <w:color w:val="7030A0"/>
                                <w:sz w:val="24"/>
                                <w:szCs w:val="24"/>
                              </w:rPr>
                              <w:t>CST Testing begins in 11 Days!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84.85pt;margin-top:105.1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tCsg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" filled="f" stroked="f">
                <v:textbox style="mso-fit-shape-to-text:t" inset="0,0,0,0">
                  <w:txbxContent>
                    <w:p w:rsidR="00C14E87" w:rsidRPr="00D3778D" w:rsidRDefault="007048B1" w:rsidP="000967FC">
                      <w:pPr>
                        <w:pStyle w:val="Heading1"/>
                        <w:rPr>
                          <w:rFonts w:asciiTheme="minorHAnsi" w:hAnsiTheme="minorHAnsi" w:cstheme="minorHAnsi"/>
                          <w:color w:val="7030A0"/>
                          <w:sz w:val="24"/>
                          <w:szCs w:val="24"/>
                        </w:rPr>
                      </w:pPr>
                      <w:r w:rsidRPr="00D3778D">
                        <w:rPr>
                          <w:rFonts w:asciiTheme="minorHAnsi" w:hAnsiTheme="minorHAnsi" w:cstheme="minorHAnsi"/>
                          <w:color w:val="7030A0"/>
                          <w:sz w:val="24"/>
                          <w:szCs w:val="24"/>
                        </w:rPr>
                        <w:t>CST Testing begins in 11 Days!</w:t>
                      </w:r>
                    </w:p>
                  </w:txbxContent>
                </v:textbox>
                <w10:wrap anchorx="page" anchory="page"/>
              </v:shape>
            </w:pict>
          </mc:Fallback>
        </mc:AlternateContent>
      </w:r>
      <w:r w:rsidR="00D3778D">
        <w:rPr>
          <w:noProof/>
        </w:rPr>
        <mc:AlternateContent>
          <mc:Choice Requires="wps">
            <w:drawing>
              <wp:anchor distT="0" distB="0" distL="114300" distR="114300" simplePos="0" relativeHeight="251625472" behindDoc="0" locked="0" layoutInCell="1" allowOverlap="1" wp14:anchorId="4BFB747B" wp14:editId="08B08314">
                <wp:simplePos x="0" y="0"/>
                <wp:positionH relativeFrom="page">
                  <wp:posOffset>2343150</wp:posOffset>
                </wp:positionH>
                <wp:positionV relativeFrom="page">
                  <wp:posOffset>5114925</wp:posOffset>
                </wp:positionV>
                <wp:extent cx="4800600" cy="4262120"/>
                <wp:effectExtent l="0" t="0" r="0" b="508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26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8B1" w:rsidRPr="00D3778D" w:rsidRDefault="007048B1" w:rsidP="007048B1">
                            <w:pPr>
                              <w:pStyle w:val="Heading1"/>
                              <w:rPr>
                                <w:rFonts w:asciiTheme="minorHAnsi" w:hAnsiTheme="minorHAnsi" w:cstheme="minorHAnsi"/>
                                <w:color w:val="7030A0"/>
                                <w:sz w:val="22"/>
                                <w:szCs w:val="22"/>
                              </w:rPr>
                            </w:pPr>
                            <w:r w:rsidRPr="00D3778D">
                              <w:rPr>
                                <w:rFonts w:asciiTheme="minorHAnsi" w:hAnsiTheme="minorHAnsi" w:cstheme="minorHAnsi"/>
                                <w:color w:val="7030A0"/>
                                <w:sz w:val="22"/>
                                <w:szCs w:val="22"/>
                              </w:rPr>
                              <w:t>Lesson Pacing: Being Prepared</w:t>
                            </w:r>
                          </w:p>
                          <w:p w:rsidR="007048B1" w:rsidRPr="00D3778D" w:rsidRDefault="007048B1" w:rsidP="007048B1">
                            <w:pPr>
                              <w:pStyle w:val="BodyText"/>
                              <w:rPr>
                                <w:rFonts w:asciiTheme="minorHAnsi" w:hAnsiTheme="minorHAnsi" w:cstheme="minorHAnsi"/>
                                <w:noProof/>
                                <w:sz w:val="22"/>
                                <w:szCs w:val="22"/>
                              </w:rPr>
                            </w:pPr>
                            <w:r w:rsidRPr="00D3778D">
                              <w:rPr>
                                <w:rFonts w:asciiTheme="minorHAnsi" w:hAnsiTheme="minorHAnsi" w:cstheme="minorHAnsi"/>
                                <w:noProof/>
                                <w:sz w:val="22"/>
                                <w:szCs w:val="22"/>
                              </w:rPr>
                              <w:t>Being prepared for a lesson requires appropriate planning and appropriate transitions between learning activities.</w:t>
                            </w:r>
                          </w:p>
                          <w:p w:rsidR="007048B1" w:rsidRPr="00D3778D" w:rsidRDefault="007048B1" w:rsidP="007048B1">
                            <w:pPr>
                              <w:pStyle w:val="BodyText"/>
                              <w:numPr>
                                <w:ilvl w:val="0"/>
                                <w:numId w:val="19"/>
                              </w:numPr>
                              <w:rPr>
                                <w:rFonts w:asciiTheme="minorHAnsi" w:hAnsiTheme="minorHAnsi" w:cstheme="minorHAnsi"/>
                                <w:b/>
                                <w:noProof/>
                                <w:sz w:val="22"/>
                                <w:szCs w:val="22"/>
                              </w:rPr>
                            </w:pPr>
                            <w:r w:rsidRPr="00D3778D">
                              <w:rPr>
                                <w:rFonts w:asciiTheme="minorHAnsi" w:hAnsiTheme="minorHAnsi" w:cstheme="minorHAnsi"/>
                                <w:b/>
                                <w:noProof/>
                                <w:sz w:val="22"/>
                                <w:szCs w:val="22"/>
                              </w:rPr>
                              <w:t xml:space="preserve">Be sure materials are ready. </w:t>
                            </w:r>
                            <w:r w:rsidRPr="00D3778D">
                              <w:rPr>
                                <w:rFonts w:asciiTheme="minorHAnsi" w:hAnsiTheme="minorHAnsi" w:cstheme="minorHAnsi"/>
                                <w:noProof/>
                                <w:sz w:val="22"/>
                                <w:szCs w:val="22"/>
                              </w:rPr>
                              <w:t>Doing this will let you keep the flow going. Have handouts, markers, Cornell Note paper all in one place. Consider having one or more students in charge of passing out certain materials. Instead of taking time to count out papers, precious time in which students begin to become off task, give them a pile and ask them to take one and pass it down.</w:t>
                            </w:r>
                          </w:p>
                          <w:p w:rsidR="007048B1" w:rsidRPr="00D3778D" w:rsidRDefault="007048B1" w:rsidP="007048B1">
                            <w:pPr>
                              <w:pStyle w:val="BodyText"/>
                              <w:ind w:left="720"/>
                              <w:rPr>
                                <w:rFonts w:asciiTheme="minorHAnsi" w:hAnsiTheme="minorHAnsi" w:cstheme="minorHAnsi"/>
                                <w:noProof/>
                                <w:sz w:val="22"/>
                                <w:szCs w:val="22"/>
                              </w:rPr>
                            </w:pPr>
                            <w:r w:rsidRPr="00D3778D">
                              <w:rPr>
                                <w:rFonts w:asciiTheme="minorHAnsi" w:hAnsiTheme="minorHAnsi" w:cstheme="minorHAnsi"/>
                                <w:noProof/>
                                <w:sz w:val="22"/>
                                <w:szCs w:val="22"/>
                              </w:rPr>
                              <w:t>Try to stay ahead of your copying and reprographics. For last minute copies think if you really need to have the quiz on an individual paper or can it be projected for the whole class?</w:t>
                            </w:r>
                          </w:p>
                          <w:p w:rsidR="007048B1" w:rsidRPr="00D3778D" w:rsidRDefault="007048B1" w:rsidP="007048B1">
                            <w:pPr>
                              <w:pStyle w:val="BodyText"/>
                              <w:numPr>
                                <w:ilvl w:val="0"/>
                                <w:numId w:val="19"/>
                              </w:numPr>
                              <w:rPr>
                                <w:rFonts w:asciiTheme="minorHAnsi" w:hAnsiTheme="minorHAnsi" w:cstheme="minorHAnsi"/>
                                <w:noProof/>
                                <w:sz w:val="22"/>
                                <w:szCs w:val="22"/>
                              </w:rPr>
                            </w:pPr>
                            <w:r w:rsidRPr="00D3778D">
                              <w:rPr>
                                <w:rFonts w:asciiTheme="minorHAnsi" w:hAnsiTheme="minorHAnsi" w:cstheme="minorHAnsi"/>
                                <w:b/>
                                <w:noProof/>
                                <w:sz w:val="22"/>
                                <w:szCs w:val="22"/>
                              </w:rPr>
                              <w:t>Have smooth transitions</w:t>
                            </w:r>
                            <w:r w:rsidRPr="00D3778D">
                              <w:rPr>
                                <w:rFonts w:asciiTheme="minorHAnsi" w:hAnsiTheme="minorHAnsi" w:cstheme="minorHAnsi"/>
                                <w:noProof/>
                                <w:sz w:val="22"/>
                                <w:szCs w:val="22"/>
                              </w:rPr>
                              <w:t xml:space="preserve">. Good transitions demonstrate purposeful pacing and knowing your next moves. Be set up for the next activity before the previous is finished. While students are completing one piece of the learning, set up the projector or have instructional notes in place so there is little or no dead time between activities. </w:t>
                            </w:r>
                          </w:p>
                          <w:p w:rsidR="007048B1" w:rsidRPr="00D3778D" w:rsidRDefault="007048B1" w:rsidP="007048B1">
                            <w:pPr>
                              <w:pStyle w:val="BodyText"/>
                              <w:numPr>
                                <w:ilvl w:val="0"/>
                                <w:numId w:val="19"/>
                              </w:numPr>
                              <w:rPr>
                                <w:rFonts w:asciiTheme="minorHAnsi" w:hAnsiTheme="minorHAnsi" w:cstheme="minorHAnsi"/>
                                <w:noProof/>
                                <w:sz w:val="22"/>
                                <w:szCs w:val="22"/>
                              </w:rPr>
                            </w:pPr>
                            <w:r w:rsidRPr="00D3778D">
                              <w:rPr>
                                <w:rFonts w:asciiTheme="minorHAnsi" w:hAnsiTheme="minorHAnsi" w:cstheme="minorHAnsi"/>
                                <w:b/>
                                <w:noProof/>
                                <w:sz w:val="22"/>
                                <w:szCs w:val="22"/>
                              </w:rPr>
                              <w:t>Post “When you’re done” activities on the board so students know what to expect next</w:t>
                            </w:r>
                            <w:r w:rsidRPr="00D3778D">
                              <w:rPr>
                                <w:rFonts w:asciiTheme="minorHAnsi" w:hAnsiTheme="minorHAnsi" w:cstheme="minorHAnsi"/>
                                <w:noProof/>
                                <w:sz w:val="22"/>
                                <w:szCs w:val="22"/>
                              </w:rPr>
                              <w:t xml:space="preserve">. Students will not all finish a quiz or independent assignment at the same time. For example, post “When you’re done, please 1. Turn your quiz over 2. Start page 29 in your Practice book”. This again leaves little or no dead time inbetween activities and improves the chances for on-task behavior. </w:t>
                            </w:r>
                          </w:p>
                          <w:p w:rsidR="007048B1" w:rsidRPr="00D3778D" w:rsidRDefault="007048B1" w:rsidP="007048B1">
                            <w:pPr>
                              <w:rPr>
                                <w:rFonts w:asciiTheme="minorHAnsi" w:hAnsiTheme="minorHAnsi" w:cstheme="minorHAnsi"/>
                                <w:sz w:val="22"/>
                                <w:szCs w:val="22"/>
                              </w:rPr>
                            </w:pPr>
                          </w:p>
                          <w:p w:rsidR="00C14E87" w:rsidRPr="00D3778D" w:rsidRDefault="00C14E87" w:rsidP="000967FC">
                            <w:pPr>
                              <w:pStyle w:val="Heading2"/>
                              <w:rPr>
                                <w:rFonts w:asciiTheme="minorHAnsi" w:hAnsiTheme="minorHAnsi" w:cstheme="minorHAnsi"/>
                                <w:color w:val="7030A0"/>
                                <w:sz w:val="22"/>
                                <w:szCs w:val="22"/>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84.5pt;margin-top:402.75pt;width:378pt;height:335.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idtAIAALM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" filled="f" stroked="f">
                <v:textbox inset="0,0,0,0">
                  <w:txbxContent>
                    <w:p w:rsidR="007048B1" w:rsidRPr="00D3778D" w:rsidRDefault="007048B1" w:rsidP="007048B1">
                      <w:pPr>
                        <w:pStyle w:val="Heading1"/>
                        <w:rPr>
                          <w:rFonts w:asciiTheme="minorHAnsi" w:hAnsiTheme="minorHAnsi" w:cstheme="minorHAnsi"/>
                          <w:color w:val="7030A0"/>
                          <w:sz w:val="22"/>
                          <w:szCs w:val="22"/>
                        </w:rPr>
                      </w:pPr>
                      <w:r w:rsidRPr="00D3778D">
                        <w:rPr>
                          <w:rFonts w:asciiTheme="minorHAnsi" w:hAnsiTheme="minorHAnsi" w:cstheme="minorHAnsi"/>
                          <w:color w:val="7030A0"/>
                          <w:sz w:val="22"/>
                          <w:szCs w:val="22"/>
                        </w:rPr>
                        <w:t>Lesson Pacing: Being Prepared</w:t>
                      </w:r>
                    </w:p>
                    <w:p w:rsidR="007048B1" w:rsidRPr="00D3778D" w:rsidRDefault="007048B1" w:rsidP="007048B1">
                      <w:pPr>
                        <w:pStyle w:val="BodyText"/>
                        <w:rPr>
                          <w:rFonts w:asciiTheme="minorHAnsi" w:hAnsiTheme="minorHAnsi" w:cstheme="minorHAnsi"/>
                          <w:noProof/>
                          <w:sz w:val="22"/>
                          <w:szCs w:val="22"/>
                        </w:rPr>
                      </w:pPr>
                      <w:r w:rsidRPr="00D3778D">
                        <w:rPr>
                          <w:rFonts w:asciiTheme="minorHAnsi" w:hAnsiTheme="minorHAnsi" w:cstheme="minorHAnsi"/>
                          <w:noProof/>
                          <w:sz w:val="22"/>
                          <w:szCs w:val="22"/>
                        </w:rPr>
                        <w:t>Being prepared for a lesson requires appropriate planning and appropriate transitions between learning activities.</w:t>
                      </w:r>
                    </w:p>
                    <w:p w:rsidR="007048B1" w:rsidRPr="00D3778D" w:rsidRDefault="007048B1" w:rsidP="007048B1">
                      <w:pPr>
                        <w:pStyle w:val="BodyText"/>
                        <w:numPr>
                          <w:ilvl w:val="0"/>
                          <w:numId w:val="19"/>
                        </w:numPr>
                        <w:rPr>
                          <w:rFonts w:asciiTheme="minorHAnsi" w:hAnsiTheme="minorHAnsi" w:cstheme="minorHAnsi"/>
                          <w:b/>
                          <w:noProof/>
                          <w:sz w:val="22"/>
                          <w:szCs w:val="22"/>
                        </w:rPr>
                      </w:pPr>
                      <w:r w:rsidRPr="00D3778D">
                        <w:rPr>
                          <w:rFonts w:asciiTheme="minorHAnsi" w:hAnsiTheme="minorHAnsi" w:cstheme="minorHAnsi"/>
                          <w:b/>
                          <w:noProof/>
                          <w:sz w:val="22"/>
                          <w:szCs w:val="22"/>
                        </w:rPr>
                        <w:t xml:space="preserve">Be sure materials are ready. </w:t>
                      </w:r>
                      <w:r w:rsidRPr="00D3778D">
                        <w:rPr>
                          <w:rFonts w:asciiTheme="minorHAnsi" w:hAnsiTheme="minorHAnsi" w:cstheme="minorHAnsi"/>
                          <w:noProof/>
                          <w:sz w:val="22"/>
                          <w:szCs w:val="22"/>
                        </w:rPr>
                        <w:t>Doing this will let you keep the flow going. Have handouts, markers, Cornell Note paper all in one place. Consider having one or more students in charge of passing out certain materials. Instead of taking time to count out papers, precious time in which students begin to become off task, give them a pile and ask them to take one and pass it down.</w:t>
                      </w:r>
                    </w:p>
                    <w:p w:rsidR="007048B1" w:rsidRPr="00D3778D" w:rsidRDefault="007048B1" w:rsidP="007048B1">
                      <w:pPr>
                        <w:pStyle w:val="BodyText"/>
                        <w:ind w:left="720"/>
                        <w:rPr>
                          <w:rFonts w:asciiTheme="minorHAnsi" w:hAnsiTheme="minorHAnsi" w:cstheme="minorHAnsi"/>
                          <w:noProof/>
                          <w:sz w:val="22"/>
                          <w:szCs w:val="22"/>
                        </w:rPr>
                      </w:pPr>
                      <w:r w:rsidRPr="00D3778D">
                        <w:rPr>
                          <w:rFonts w:asciiTheme="minorHAnsi" w:hAnsiTheme="minorHAnsi" w:cstheme="minorHAnsi"/>
                          <w:noProof/>
                          <w:sz w:val="22"/>
                          <w:szCs w:val="22"/>
                        </w:rPr>
                        <w:t>Try to stay ahead of your copying and reprographics. For last minute copies think if you really need to have the quiz on an individual paper or can it be projected for the whole class?</w:t>
                      </w:r>
                    </w:p>
                    <w:p w:rsidR="007048B1" w:rsidRPr="00D3778D" w:rsidRDefault="007048B1" w:rsidP="007048B1">
                      <w:pPr>
                        <w:pStyle w:val="BodyText"/>
                        <w:numPr>
                          <w:ilvl w:val="0"/>
                          <w:numId w:val="19"/>
                        </w:numPr>
                        <w:rPr>
                          <w:rFonts w:asciiTheme="minorHAnsi" w:hAnsiTheme="minorHAnsi" w:cstheme="minorHAnsi"/>
                          <w:noProof/>
                          <w:sz w:val="22"/>
                          <w:szCs w:val="22"/>
                        </w:rPr>
                      </w:pPr>
                      <w:r w:rsidRPr="00D3778D">
                        <w:rPr>
                          <w:rFonts w:asciiTheme="minorHAnsi" w:hAnsiTheme="minorHAnsi" w:cstheme="minorHAnsi"/>
                          <w:b/>
                          <w:noProof/>
                          <w:sz w:val="22"/>
                          <w:szCs w:val="22"/>
                        </w:rPr>
                        <w:t>Have smooth transitions</w:t>
                      </w:r>
                      <w:r w:rsidRPr="00D3778D">
                        <w:rPr>
                          <w:rFonts w:asciiTheme="minorHAnsi" w:hAnsiTheme="minorHAnsi" w:cstheme="minorHAnsi"/>
                          <w:noProof/>
                          <w:sz w:val="22"/>
                          <w:szCs w:val="22"/>
                        </w:rPr>
                        <w:t xml:space="preserve">. Good transitions demonstrate purposeful pacing and knowing your next moves. Be set up for the next activity before the previous is finished. While students are completing one piece of the learning, set up the projector or have instructional notes in place so there is little or no dead time between activities. </w:t>
                      </w:r>
                    </w:p>
                    <w:p w:rsidR="007048B1" w:rsidRPr="00D3778D" w:rsidRDefault="007048B1" w:rsidP="007048B1">
                      <w:pPr>
                        <w:pStyle w:val="BodyText"/>
                        <w:numPr>
                          <w:ilvl w:val="0"/>
                          <w:numId w:val="19"/>
                        </w:numPr>
                        <w:rPr>
                          <w:rFonts w:asciiTheme="minorHAnsi" w:hAnsiTheme="minorHAnsi" w:cstheme="minorHAnsi"/>
                          <w:noProof/>
                          <w:sz w:val="22"/>
                          <w:szCs w:val="22"/>
                        </w:rPr>
                      </w:pPr>
                      <w:r w:rsidRPr="00D3778D">
                        <w:rPr>
                          <w:rFonts w:asciiTheme="minorHAnsi" w:hAnsiTheme="minorHAnsi" w:cstheme="minorHAnsi"/>
                          <w:b/>
                          <w:noProof/>
                          <w:sz w:val="22"/>
                          <w:szCs w:val="22"/>
                        </w:rPr>
                        <w:t>Post “When you’re done” activities on the board so students know what to expect next</w:t>
                      </w:r>
                      <w:r w:rsidRPr="00D3778D">
                        <w:rPr>
                          <w:rFonts w:asciiTheme="minorHAnsi" w:hAnsiTheme="minorHAnsi" w:cstheme="minorHAnsi"/>
                          <w:noProof/>
                          <w:sz w:val="22"/>
                          <w:szCs w:val="22"/>
                        </w:rPr>
                        <w:t xml:space="preserve">. Students will not all finish a quiz or independent assignment at the same time. For example, post “When you’re done, please 1. Turn your quiz over 2. Start page 29 in your Practice book”. This again leaves little or no dead time inbetween activities and improves the chances for on-task behavior. </w:t>
                      </w:r>
                    </w:p>
                    <w:p w:rsidR="007048B1" w:rsidRPr="00D3778D" w:rsidRDefault="007048B1" w:rsidP="007048B1">
                      <w:pPr>
                        <w:rPr>
                          <w:rFonts w:asciiTheme="minorHAnsi" w:hAnsiTheme="minorHAnsi" w:cstheme="minorHAnsi"/>
                          <w:sz w:val="22"/>
                          <w:szCs w:val="22"/>
                        </w:rPr>
                      </w:pPr>
                    </w:p>
                    <w:p w:rsidR="00C14E87" w:rsidRPr="00D3778D" w:rsidRDefault="00C14E87" w:rsidP="000967FC">
                      <w:pPr>
                        <w:pStyle w:val="Heading2"/>
                        <w:rPr>
                          <w:rFonts w:asciiTheme="minorHAnsi" w:hAnsiTheme="minorHAnsi" w:cstheme="minorHAnsi"/>
                          <w:color w:val="7030A0"/>
                          <w:sz w:val="22"/>
                          <w:szCs w:val="22"/>
                        </w:rPr>
                      </w:pPr>
                      <w:bookmarkStart w:id="1" w:name="_GoBack"/>
                      <w:bookmarkEnd w:id="1"/>
                    </w:p>
                  </w:txbxContent>
                </v:textbox>
                <w10:wrap anchorx="page" anchory="page"/>
              </v:shape>
            </w:pict>
          </mc:Fallback>
        </mc:AlternateContent>
      </w:r>
      <w:r w:rsidR="006B5803">
        <w:rPr>
          <w:noProof/>
        </w:rPr>
        <mc:AlternateContent>
          <mc:Choice Requires="wps">
            <w:drawing>
              <wp:anchor distT="0" distB="0" distL="114300" distR="114300" simplePos="0" relativeHeight="251633664" behindDoc="0" locked="0" layoutInCell="1" allowOverlap="1" wp14:anchorId="0C308F31" wp14:editId="3DF1F330">
                <wp:simplePos x="0" y="0"/>
                <wp:positionH relativeFrom="page">
                  <wp:posOffset>666750</wp:posOffset>
                </wp:positionH>
                <wp:positionV relativeFrom="page">
                  <wp:posOffset>3238500</wp:posOffset>
                </wp:positionV>
                <wp:extent cx="1623060" cy="5276850"/>
                <wp:effectExtent l="0" t="0" r="15240" b="19050"/>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276850"/>
                        </a:xfrm>
                        <a:prstGeom prst="rect">
                          <a:avLst/>
                        </a:prstGeom>
                        <a:ln>
                          <a:solidFill>
                            <a:schemeClr val="bg1"/>
                          </a:solidFill>
                        </a:ln>
                        <a:extLst/>
                      </wps:spPr>
                      <wps:style>
                        <a:lnRef idx="2">
                          <a:schemeClr val="accent4"/>
                        </a:lnRef>
                        <a:fillRef idx="1">
                          <a:schemeClr val="lt1"/>
                        </a:fillRef>
                        <a:effectRef idx="0">
                          <a:schemeClr val="accent4"/>
                        </a:effectRef>
                        <a:fontRef idx="minor">
                          <a:schemeClr val="dk1"/>
                        </a:fontRef>
                      </wps:style>
                      <wps:txbx>
                        <w:txbxContent>
                          <w:p w:rsidR="00BF6194" w:rsidRPr="00D3778D" w:rsidRDefault="006B5803" w:rsidP="007048B1">
                            <w:pPr>
                              <w:pStyle w:val="BodyText"/>
                              <w:rPr>
                                <w:rFonts w:asciiTheme="minorHAnsi" w:hAnsiTheme="minorHAnsi" w:cstheme="minorHAnsi"/>
                                <w:b/>
                                <w:color w:val="7030A0"/>
                                <w:sz w:val="22"/>
                                <w:szCs w:val="22"/>
                              </w:rPr>
                            </w:pPr>
                            <w:r w:rsidRPr="00D3778D">
                              <w:rPr>
                                <w:rFonts w:asciiTheme="minorHAnsi" w:hAnsiTheme="minorHAnsi" w:cstheme="minorHAnsi"/>
                                <w:b/>
                                <w:color w:val="7030A0"/>
                                <w:sz w:val="22"/>
                                <w:szCs w:val="22"/>
                              </w:rPr>
                              <w:t>Technology</w:t>
                            </w:r>
                          </w:p>
                          <w:p w:rsidR="007048B1" w:rsidRPr="00D3778D" w:rsidRDefault="007048B1" w:rsidP="007048B1">
                            <w:pPr>
                              <w:pStyle w:val="BodyText"/>
                              <w:rPr>
                                <w:rFonts w:asciiTheme="minorHAnsi" w:hAnsiTheme="minorHAnsi" w:cstheme="minorHAnsi"/>
                                <w:b/>
                                <w:sz w:val="22"/>
                                <w:szCs w:val="22"/>
                              </w:rPr>
                            </w:pPr>
                            <w:r w:rsidRPr="00D3778D">
                              <w:rPr>
                                <w:rFonts w:asciiTheme="minorHAnsi" w:hAnsiTheme="minorHAnsi" w:cstheme="minorHAnsi"/>
                                <w:b/>
                                <w:sz w:val="22"/>
                                <w:szCs w:val="22"/>
                              </w:rPr>
                              <w:t>Whole Brain Teaching</w:t>
                            </w:r>
                          </w:p>
                          <w:p w:rsidR="007048B1" w:rsidRPr="00D3778D" w:rsidRDefault="00E32CE0" w:rsidP="007048B1">
                            <w:pPr>
                              <w:pStyle w:val="BodyText"/>
                              <w:rPr>
                                <w:rFonts w:asciiTheme="minorHAnsi" w:hAnsiTheme="minorHAnsi" w:cstheme="minorHAnsi"/>
                                <w:sz w:val="22"/>
                                <w:szCs w:val="22"/>
                              </w:rPr>
                            </w:pPr>
                            <w:hyperlink r:id="rId7" w:history="1">
                              <w:r w:rsidR="007048B1" w:rsidRPr="00D3778D">
                                <w:rPr>
                                  <w:rStyle w:val="Hyperlink"/>
                                  <w:rFonts w:asciiTheme="minorHAnsi" w:hAnsiTheme="minorHAnsi" w:cstheme="minorHAnsi"/>
                                  <w:sz w:val="22"/>
                                  <w:szCs w:val="22"/>
                                </w:rPr>
                                <w:t>www.wholebrainteaching.com</w:t>
                              </w:r>
                            </w:hyperlink>
                          </w:p>
                          <w:p w:rsidR="007048B1" w:rsidRPr="00D3778D" w:rsidRDefault="007048B1" w:rsidP="007048B1">
                            <w:pPr>
                              <w:pStyle w:val="BodyText"/>
                              <w:rPr>
                                <w:rFonts w:asciiTheme="minorHAnsi" w:hAnsiTheme="minorHAnsi" w:cstheme="minorHAnsi"/>
                                <w:sz w:val="22"/>
                                <w:szCs w:val="22"/>
                              </w:rPr>
                            </w:pPr>
                            <w:r w:rsidRPr="00D3778D">
                              <w:rPr>
                                <w:rFonts w:asciiTheme="minorHAnsi" w:hAnsiTheme="minorHAnsi" w:cstheme="minorHAnsi"/>
                                <w:sz w:val="22"/>
                                <w:szCs w:val="22"/>
                              </w:rPr>
                              <w:t xml:space="preserve">Chris </w:t>
                            </w:r>
                            <w:proofErr w:type="spellStart"/>
                            <w:r w:rsidRPr="00D3778D">
                              <w:rPr>
                                <w:rFonts w:asciiTheme="minorHAnsi" w:hAnsiTheme="minorHAnsi" w:cstheme="minorHAnsi"/>
                                <w:sz w:val="22"/>
                                <w:szCs w:val="22"/>
                              </w:rPr>
                              <w:t>Biffle</w:t>
                            </w:r>
                            <w:proofErr w:type="spellEnd"/>
                            <w:r w:rsidRPr="00D3778D">
                              <w:rPr>
                                <w:rFonts w:asciiTheme="minorHAnsi" w:hAnsiTheme="minorHAnsi" w:cstheme="minorHAnsi"/>
                                <w:sz w:val="22"/>
                                <w:szCs w:val="22"/>
                              </w:rPr>
                              <w:t xml:space="preserve"> provides free </w:t>
                            </w:r>
                            <w:proofErr w:type="spellStart"/>
                            <w:r w:rsidRPr="00D3778D">
                              <w:rPr>
                                <w:rFonts w:asciiTheme="minorHAnsi" w:hAnsiTheme="minorHAnsi" w:cstheme="minorHAnsi"/>
                                <w:sz w:val="22"/>
                                <w:szCs w:val="22"/>
                              </w:rPr>
                              <w:t>printables</w:t>
                            </w:r>
                            <w:proofErr w:type="spellEnd"/>
                            <w:r w:rsidRPr="00D3778D">
                              <w:rPr>
                                <w:rFonts w:asciiTheme="minorHAnsi" w:hAnsiTheme="minorHAnsi" w:cstheme="minorHAnsi"/>
                                <w:sz w:val="22"/>
                                <w:szCs w:val="22"/>
                              </w:rPr>
                              <w:t xml:space="preserve"> and webinars to increase student engagement and improve classroom management.</w:t>
                            </w:r>
                          </w:p>
                          <w:p w:rsidR="007048B1" w:rsidRPr="00D3778D" w:rsidRDefault="007048B1" w:rsidP="007048B1">
                            <w:pPr>
                              <w:rPr>
                                <w:rFonts w:asciiTheme="minorHAnsi" w:hAnsiTheme="minorHAnsi" w:cstheme="minorHAnsi"/>
                                <w:color w:val="7030A0"/>
                                <w:sz w:val="22"/>
                                <w:szCs w:val="22"/>
                              </w:rPr>
                            </w:pPr>
                            <w:r w:rsidRPr="00D3778D">
                              <w:rPr>
                                <w:rFonts w:asciiTheme="minorHAnsi" w:hAnsiTheme="minorHAnsi" w:cstheme="minorHAnsi"/>
                                <w:color w:val="7030A0"/>
                                <w:sz w:val="22"/>
                                <w:szCs w:val="22"/>
                              </w:rPr>
                              <w:t>Staff Shout Outs</w:t>
                            </w:r>
                          </w:p>
                          <w:p w:rsidR="007048B1" w:rsidRPr="00D3778D" w:rsidRDefault="006B5803" w:rsidP="007048B1">
                            <w:pPr>
                              <w:rPr>
                                <w:rFonts w:asciiTheme="minorHAnsi" w:hAnsiTheme="minorHAnsi" w:cstheme="minorHAnsi"/>
                                <w:sz w:val="22"/>
                                <w:szCs w:val="22"/>
                              </w:rPr>
                            </w:pPr>
                            <w:r w:rsidRPr="00D3778D">
                              <w:rPr>
                                <w:rFonts w:asciiTheme="minorHAnsi" w:hAnsiTheme="minorHAnsi" w:cstheme="minorHAnsi"/>
                                <w:sz w:val="22"/>
                                <w:szCs w:val="22"/>
                              </w:rPr>
                              <w:t>Thank you to all staff that</w:t>
                            </w:r>
                            <w:r w:rsidR="007048B1" w:rsidRPr="00D3778D">
                              <w:rPr>
                                <w:rFonts w:asciiTheme="minorHAnsi" w:hAnsiTheme="minorHAnsi" w:cstheme="minorHAnsi"/>
                                <w:sz w:val="22"/>
                                <w:szCs w:val="22"/>
                              </w:rPr>
                              <w:t xml:space="preserve"> </w:t>
                            </w:r>
                            <w:proofErr w:type="gramStart"/>
                            <w:r w:rsidR="007048B1" w:rsidRPr="00D3778D">
                              <w:rPr>
                                <w:rFonts w:asciiTheme="minorHAnsi" w:hAnsiTheme="minorHAnsi" w:cstheme="minorHAnsi"/>
                                <w:sz w:val="22"/>
                                <w:szCs w:val="22"/>
                              </w:rPr>
                              <w:t>have</w:t>
                            </w:r>
                            <w:proofErr w:type="gramEnd"/>
                            <w:r w:rsidR="007048B1" w:rsidRPr="00D3778D">
                              <w:rPr>
                                <w:rFonts w:asciiTheme="minorHAnsi" w:hAnsiTheme="minorHAnsi" w:cstheme="minorHAnsi"/>
                                <w:sz w:val="22"/>
                                <w:szCs w:val="22"/>
                              </w:rPr>
                              <w:t xml:space="preserve"> supported </w:t>
                            </w:r>
                            <w:r w:rsidRPr="00D3778D">
                              <w:rPr>
                                <w:rFonts w:asciiTheme="minorHAnsi" w:hAnsiTheme="minorHAnsi" w:cstheme="minorHAnsi"/>
                                <w:sz w:val="22"/>
                                <w:szCs w:val="22"/>
                              </w:rPr>
                              <w:t>our numerous activities in the p</w:t>
                            </w:r>
                            <w:r w:rsidR="007048B1" w:rsidRPr="00D3778D">
                              <w:rPr>
                                <w:rFonts w:asciiTheme="minorHAnsi" w:hAnsiTheme="minorHAnsi" w:cstheme="minorHAnsi"/>
                                <w:sz w:val="22"/>
                                <w:szCs w:val="22"/>
                              </w:rPr>
                              <w:t xml:space="preserve">ast month. Teacher support is </w:t>
                            </w:r>
                            <w:proofErr w:type="gramStart"/>
                            <w:r w:rsidR="007048B1" w:rsidRPr="00D3778D">
                              <w:rPr>
                                <w:rFonts w:asciiTheme="minorHAnsi" w:hAnsiTheme="minorHAnsi" w:cstheme="minorHAnsi"/>
                                <w:sz w:val="22"/>
                                <w:szCs w:val="22"/>
                              </w:rPr>
                              <w:t>key</w:t>
                            </w:r>
                            <w:proofErr w:type="gramEnd"/>
                            <w:r w:rsidR="007048B1" w:rsidRPr="00D3778D">
                              <w:rPr>
                                <w:rFonts w:asciiTheme="minorHAnsi" w:hAnsiTheme="minorHAnsi" w:cstheme="minorHAnsi"/>
                                <w:sz w:val="22"/>
                                <w:szCs w:val="22"/>
                              </w:rPr>
                              <w:t xml:space="preserve"> to our success in Interventions, CST Boot camps, and after school activities. You are the best!</w:t>
                            </w:r>
                          </w:p>
                          <w:p w:rsidR="007048B1" w:rsidRPr="00D3778D" w:rsidRDefault="007048B1" w:rsidP="007048B1">
                            <w:pPr>
                              <w:rPr>
                                <w:rFonts w:asciiTheme="minorHAnsi" w:hAnsiTheme="minorHAnsi" w:cstheme="minorHAnsi"/>
                                <w:color w:val="7030A0"/>
                                <w:sz w:val="22"/>
                                <w:szCs w:val="22"/>
                              </w:rPr>
                            </w:pPr>
                            <w:r w:rsidRPr="00D3778D">
                              <w:rPr>
                                <w:rFonts w:asciiTheme="minorHAnsi" w:hAnsiTheme="minorHAnsi" w:cstheme="minorHAnsi"/>
                                <w:color w:val="7030A0"/>
                                <w:sz w:val="22"/>
                                <w:szCs w:val="22"/>
                              </w:rPr>
                              <w:t>Thinking Map Corner</w:t>
                            </w:r>
                          </w:p>
                          <w:p w:rsidR="007048B1" w:rsidRPr="00D3778D" w:rsidRDefault="007048B1" w:rsidP="007048B1">
                            <w:pPr>
                              <w:rPr>
                                <w:rFonts w:asciiTheme="minorHAnsi" w:hAnsiTheme="minorHAnsi" w:cstheme="minorHAnsi"/>
                                <w:sz w:val="22"/>
                                <w:szCs w:val="22"/>
                              </w:rPr>
                            </w:pPr>
                            <w:r w:rsidRPr="00D3778D">
                              <w:rPr>
                                <w:rFonts w:asciiTheme="minorHAnsi" w:hAnsiTheme="minorHAnsi" w:cstheme="minorHAnsi"/>
                                <w:sz w:val="22"/>
                                <w:szCs w:val="22"/>
                              </w:rPr>
                              <w:t>Thinking Maps are based on 8 Cognitive skills. Each visual representation is linked to a specific thought process. Refer to page 6 of your blue binder or see Mrs. Whittaker for a copy!</w:t>
                            </w:r>
                          </w:p>
                          <w:p w:rsidR="007048B1" w:rsidRPr="00D3778D" w:rsidRDefault="007048B1" w:rsidP="007048B1">
                            <w:pPr>
                              <w:pStyle w:val="BodyText"/>
                              <w:rPr>
                                <w:rFonts w:asciiTheme="minorHAnsi" w:hAnsiTheme="minorHAnsi" w:cstheme="minorHAnsi"/>
                                <w:sz w:val="22"/>
                                <w:szCs w:val="22"/>
                              </w:rPr>
                            </w:pPr>
                          </w:p>
                          <w:p w:rsidR="007048B1" w:rsidRPr="00D3778D" w:rsidRDefault="007048B1">
                            <w:pPr>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52.5pt;margin-top:255pt;width:127.8pt;height:41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" fillcolor="white [3201]" strokecolor="white [3212]" strokeweight="2pt">
                <v:textbox inset="0,0,0,0">
                  <w:txbxContent>
                    <w:p w:rsidR="00BF6194" w:rsidRPr="00D3778D" w:rsidRDefault="006B5803" w:rsidP="007048B1">
                      <w:pPr>
                        <w:pStyle w:val="BodyText"/>
                        <w:rPr>
                          <w:rFonts w:asciiTheme="minorHAnsi" w:hAnsiTheme="minorHAnsi" w:cstheme="minorHAnsi"/>
                          <w:b/>
                          <w:color w:val="7030A0"/>
                          <w:sz w:val="22"/>
                          <w:szCs w:val="22"/>
                        </w:rPr>
                      </w:pPr>
                      <w:r w:rsidRPr="00D3778D">
                        <w:rPr>
                          <w:rFonts w:asciiTheme="minorHAnsi" w:hAnsiTheme="minorHAnsi" w:cstheme="minorHAnsi"/>
                          <w:b/>
                          <w:color w:val="7030A0"/>
                          <w:sz w:val="22"/>
                          <w:szCs w:val="22"/>
                        </w:rPr>
                        <w:t>Technology</w:t>
                      </w:r>
                    </w:p>
                    <w:p w:rsidR="007048B1" w:rsidRPr="00D3778D" w:rsidRDefault="007048B1" w:rsidP="007048B1">
                      <w:pPr>
                        <w:pStyle w:val="BodyText"/>
                        <w:rPr>
                          <w:rFonts w:asciiTheme="minorHAnsi" w:hAnsiTheme="minorHAnsi" w:cstheme="minorHAnsi"/>
                          <w:b/>
                          <w:sz w:val="22"/>
                          <w:szCs w:val="22"/>
                        </w:rPr>
                      </w:pPr>
                      <w:r w:rsidRPr="00D3778D">
                        <w:rPr>
                          <w:rFonts w:asciiTheme="minorHAnsi" w:hAnsiTheme="minorHAnsi" w:cstheme="minorHAnsi"/>
                          <w:b/>
                          <w:sz w:val="22"/>
                          <w:szCs w:val="22"/>
                        </w:rPr>
                        <w:t>Whole Brain Teaching</w:t>
                      </w:r>
                    </w:p>
                    <w:p w:rsidR="007048B1" w:rsidRPr="00D3778D" w:rsidRDefault="00E32CE0" w:rsidP="007048B1">
                      <w:pPr>
                        <w:pStyle w:val="BodyText"/>
                        <w:rPr>
                          <w:rFonts w:asciiTheme="minorHAnsi" w:hAnsiTheme="minorHAnsi" w:cstheme="minorHAnsi"/>
                          <w:sz w:val="22"/>
                          <w:szCs w:val="22"/>
                        </w:rPr>
                      </w:pPr>
                      <w:hyperlink r:id="rId8" w:history="1">
                        <w:r w:rsidR="007048B1" w:rsidRPr="00D3778D">
                          <w:rPr>
                            <w:rStyle w:val="Hyperlink"/>
                            <w:rFonts w:asciiTheme="minorHAnsi" w:hAnsiTheme="minorHAnsi" w:cstheme="minorHAnsi"/>
                            <w:sz w:val="22"/>
                            <w:szCs w:val="22"/>
                          </w:rPr>
                          <w:t>www.wholebrainteaching.com</w:t>
                        </w:r>
                      </w:hyperlink>
                    </w:p>
                    <w:p w:rsidR="007048B1" w:rsidRPr="00D3778D" w:rsidRDefault="007048B1" w:rsidP="007048B1">
                      <w:pPr>
                        <w:pStyle w:val="BodyText"/>
                        <w:rPr>
                          <w:rFonts w:asciiTheme="minorHAnsi" w:hAnsiTheme="minorHAnsi" w:cstheme="minorHAnsi"/>
                          <w:sz w:val="22"/>
                          <w:szCs w:val="22"/>
                        </w:rPr>
                      </w:pPr>
                      <w:r w:rsidRPr="00D3778D">
                        <w:rPr>
                          <w:rFonts w:asciiTheme="minorHAnsi" w:hAnsiTheme="minorHAnsi" w:cstheme="minorHAnsi"/>
                          <w:sz w:val="22"/>
                          <w:szCs w:val="22"/>
                        </w:rPr>
                        <w:t xml:space="preserve">Chris </w:t>
                      </w:r>
                      <w:proofErr w:type="spellStart"/>
                      <w:r w:rsidRPr="00D3778D">
                        <w:rPr>
                          <w:rFonts w:asciiTheme="minorHAnsi" w:hAnsiTheme="minorHAnsi" w:cstheme="minorHAnsi"/>
                          <w:sz w:val="22"/>
                          <w:szCs w:val="22"/>
                        </w:rPr>
                        <w:t>Biffle</w:t>
                      </w:r>
                      <w:proofErr w:type="spellEnd"/>
                      <w:r w:rsidRPr="00D3778D">
                        <w:rPr>
                          <w:rFonts w:asciiTheme="minorHAnsi" w:hAnsiTheme="minorHAnsi" w:cstheme="minorHAnsi"/>
                          <w:sz w:val="22"/>
                          <w:szCs w:val="22"/>
                        </w:rPr>
                        <w:t xml:space="preserve"> provides free </w:t>
                      </w:r>
                      <w:proofErr w:type="spellStart"/>
                      <w:r w:rsidRPr="00D3778D">
                        <w:rPr>
                          <w:rFonts w:asciiTheme="minorHAnsi" w:hAnsiTheme="minorHAnsi" w:cstheme="minorHAnsi"/>
                          <w:sz w:val="22"/>
                          <w:szCs w:val="22"/>
                        </w:rPr>
                        <w:t>printables</w:t>
                      </w:r>
                      <w:proofErr w:type="spellEnd"/>
                      <w:r w:rsidRPr="00D3778D">
                        <w:rPr>
                          <w:rFonts w:asciiTheme="minorHAnsi" w:hAnsiTheme="minorHAnsi" w:cstheme="minorHAnsi"/>
                          <w:sz w:val="22"/>
                          <w:szCs w:val="22"/>
                        </w:rPr>
                        <w:t xml:space="preserve"> and webinars to increase student engagement and improve classroom management.</w:t>
                      </w:r>
                    </w:p>
                    <w:p w:rsidR="007048B1" w:rsidRPr="00D3778D" w:rsidRDefault="007048B1" w:rsidP="007048B1">
                      <w:pPr>
                        <w:rPr>
                          <w:rFonts w:asciiTheme="minorHAnsi" w:hAnsiTheme="minorHAnsi" w:cstheme="minorHAnsi"/>
                          <w:color w:val="7030A0"/>
                          <w:sz w:val="22"/>
                          <w:szCs w:val="22"/>
                        </w:rPr>
                      </w:pPr>
                      <w:r w:rsidRPr="00D3778D">
                        <w:rPr>
                          <w:rFonts w:asciiTheme="minorHAnsi" w:hAnsiTheme="minorHAnsi" w:cstheme="minorHAnsi"/>
                          <w:color w:val="7030A0"/>
                          <w:sz w:val="22"/>
                          <w:szCs w:val="22"/>
                        </w:rPr>
                        <w:t>Staff Shout Outs</w:t>
                      </w:r>
                    </w:p>
                    <w:p w:rsidR="007048B1" w:rsidRPr="00D3778D" w:rsidRDefault="006B5803" w:rsidP="007048B1">
                      <w:pPr>
                        <w:rPr>
                          <w:rFonts w:asciiTheme="minorHAnsi" w:hAnsiTheme="minorHAnsi" w:cstheme="minorHAnsi"/>
                          <w:sz w:val="22"/>
                          <w:szCs w:val="22"/>
                        </w:rPr>
                      </w:pPr>
                      <w:r w:rsidRPr="00D3778D">
                        <w:rPr>
                          <w:rFonts w:asciiTheme="minorHAnsi" w:hAnsiTheme="minorHAnsi" w:cstheme="minorHAnsi"/>
                          <w:sz w:val="22"/>
                          <w:szCs w:val="22"/>
                        </w:rPr>
                        <w:t>Thank you to all staff that</w:t>
                      </w:r>
                      <w:r w:rsidR="007048B1" w:rsidRPr="00D3778D">
                        <w:rPr>
                          <w:rFonts w:asciiTheme="minorHAnsi" w:hAnsiTheme="minorHAnsi" w:cstheme="minorHAnsi"/>
                          <w:sz w:val="22"/>
                          <w:szCs w:val="22"/>
                        </w:rPr>
                        <w:t xml:space="preserve"> </w:t>
                      </w:r>
                      <w:proofErr w:type="gramStart"/>
                      <w:r w:rsidR="007048B1" w:rsidRPr="00D3778D">
                        <w:rPr>
                          <w:rFonts w:asciiTheme="minorHAnsi" w:hAnsiTheme="minorHAnsi" w:cstheme="minorHAnsi"/>
                          <w:sz w:val="22"/>
                          <w:szCs w:val="22"/>
                        </w:rPr>
                        <w:t>have</w:t>
                      </w:r>
                      <w:proofErr w:type="gramEnd"/>
                      <w:r w:rsidR="007048B1" w:rsidRPr="00D3778D">
                        <w:rPr>
                          <w:rFonts w:asciiTheme="minorHAnsi" w:hAnsiTheme="minorHAnsi" w:cstheme="minorHAnsi"/>
                          <w:sz w:val="22"/>
                          <w:szCs w:val="22"/>
                        </w:rPr>
                        <w:t xml:space="preserve"> supported </w:t>
                      </w:r>
                      <w:r w:rsidRPr="00D3778D">
                        <w:rPr>
                          <w:rFonts w:asciiTheme="minorHAnsi" w:hAnsiTheme="minorHAnsi" w:cstheme="minorHAnsi"/>
                          <w:sz w:val="22"/>
                          <w:szCs w:val="22"/>
                        </w:rPr>
                        <w:t>our numerous activities in the p</w:t>
                      </w:r>
                      <w:r w:rsidR="007048B1" w:rsidRPr="00D3778D">
                        <w:rPr>
                          <w:rFonts w:asciiTheme="minorHAnsi" w:hAnsiTheme="minorHAnsi" w:cstheme="minorHAnsi"/>
                          <w:sz w:val="22"/>
                          <w:szCs w:val="22"/>
                        </w:rPr>
                        <w:t xml:space="preserve">ast month. Teacher support is </w:t>
                      </w:r>
                      <w:proofErr w:type="gramStart"/>
                      <w:r w:rsidR="007048B1" w:rsidRPr="00D3778D">
                        <w:rPr>
                          <w:rFonts w:asciiTheme="minorHAnsi" w:hAnsiTheme="minorHAnsi" w:cstheme="minorHAnsi"/>
                          <w:sz w:val="22"/>
                          <w:szCs w:val="22"/>
                        </w:rPr>
                        <w:t>key</w:t>
                      </w:r>
                      <w:proofErr w:type="gramEnd"/>
                      <w:r w:rsidR="007048B1" w:rsidRPr="00D3778D">
                        <w:rPr>
                          <w:rFonts w:asciiTheme="minorHAnsi" w:hAnsiTheme="minorHAnsi" w:cstheme="minorHAnsi"/>
                          <w:sz w:val="22"/>
                          <w:szCs w:val="22"/>
                        </w:rPr>
                        <w:t xml:space="preserve"> to our success in Interventions, CST Boot camps, and after school activities. You are the best!</w:t>
                      </w:r>
                    </w:p>
                    <w:p w:rsidR="007048B1" w:rsidRPr="00D3778D" w:rsidRDefault="007048B1" w:rsidP="007048B1">
                      <w:pPr>
                        <w:rPr>
                          <w:rFonts w:asciiTheme="minorHAnsi" w:hAnsiTheme="minorHAnsi" w:cstheme="minorHAnsi"/>
                          <w:color w:val="7030A0"/>
                          <w:sz w:val="22"/>
                          <w:szCs w:val="22"/>
                        </w:rPr>
                      </w:pPr>
                      <w:r w:rsidRPr="00D3778D">
                        <w:rPr>
                          <w:rFonts w:asciiTheme="minorHAnsi" w:hAnsiTheme="minorHAnsi" w:cstheme="minorHAnsi"/>
                          <w:color w:val="7030A0"/>
                          <w:sz w:val="22"/>
                          <w:szCs w:val="22"/>
                        </w:rPr>
                        <w:t>Thinking Map Corner</w:t>
                      </w:r>
                    </w:p>
                    <w:p w:rsidR="007048B1" w:rsidRPr="00D3778D" w:rsidRDefault="007048B1" w:rsidP="007048B1">
                      <w:pPr>
                        <w:rPr>
                          <w:rFonts w:asciiTheme="minorHAnsi" w:hAnsiTheme="minorHAnsi" w:cstheme="minorHAnsi"/>
                          <w:sz w:val="22"/>
                          <w:szCs w:val="22"/>
                        </w:rPr>
                      </w:pPr>
                      <w:r w:rsidRPr="00D3778D">
                        <w:rPr>
                          <w:rFonts w:asciiTheme="minorHAnsi" w:hAnsiTheme="minorHAnsi" w:cstheme="minorHAnsi"/>
                          <w:sz w:val="22"/>
                          <w:szCs w:val="22"/>
                        </w:rPr>
                        <w:t>Thinking Maps are based on 8 Cognitive skills. Each visual representation is linked to a specific thought process. Refer to page 6 of your blue binder or see Mrs. Whittaker for a copy!</w:t>
                      </w:r>
                    </w:p>
                    <w:p w:rsidR="007048B1" w:rsidRPr="00D3778D" w:rsidRDefault="007048B1" w:rsidP="007048B1">
                      <w:pPr>
                        <w:pStyle w:val="BodyText"/>
                        <w:rPr>
                          <w:rFonts w:asciiTheme="minorHAnsi" w:hAnsiTheme="minorHAnsi" w:cstheme="minorHAnsi"/>
                          <w:sz w:val="22"/>
                          <w:szCs w:val="22"/>
                        </w:rPr>
                      </w:pPr>
                    </w:p>
                    <w:p w:rsidR="007048B1" w:rsidRPr="00D3778D" w:rsidRDefault="007048B1">
                      <w:pPr>
                        <w:rPr>
                          <w:rFonts w:asciiTheme="minorHAnsi" w:hAnsiTheme="minorHAnsi" w:cstheme="minorHAnsi"/>
                          <w:sz w:val="22"/>
                          <w:szCs w:val="22"/>
                        </w:rPr>
                      </w:pPr>
                    </w:p>
                  </w:txbxContent>
                </v:textbox>
                <w10:wrap anchorx="page" anchory="page"/>
              </v:shape>
            </w:pict>
          </mc:Fallback>
        </mc:AlternateContent>
      </w:r>
      <w:r w:rsidR="000421AF">
        <w:rPr>
          <w:noProof/>
        </w:rPr>
        <mc:AlternateContent>
          <mc:Choice Requires="wps">
            <w:drawing>
              <wp:anchor distT="0" distB="0" distL="114300" distR="114300" simplePos="0" relativeHeight="251689984" behindDoc="0" locked="0" layoutInCell="1" allowOverlap="1" wp14:anchorId="060B4E9C" wp14:editId="7AD365CC">
                <wp:simplePos x="0" y="0"/>
                <wp:positionH relativeFrom="page">
                  <wp:posOffset>666750</wp:posOffset>
                </wp:positionH>
                <wp:positionV relativeFrom="page">
                  <wp:posOffset>8515350</wp:posOffset>
                </wp:positionV>
                <wp:extent cx="1498600" cy="747395"/>
                <wp:effectExtent l="0" t="0" r="6350" b="0"/>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47395"/>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1AF" w:rsidRPr="006B5803" w:rsidRDefault="00B2009B" w:rsidP="000421AF">
                            <w:pPr>
                              <w:pStyle w:val="Heading2"/>
                              <w:spacing w:after="240"/>
                              <w:jc w:val="center"/>
                              <w:rPr>
                                <w:rFonts w:ascii="Comic Sans MS" w:hAnsi="Comic Sans MS"/>
                                <w:color w:val="7030A0"/>
                                <w:sz w:val="16"/>
                                <w:szCs w:val="16"/>
                              </w:rPr>
                            </w:pPr>
                            <w:r w:rsidRPr="006B5803">
                              <w:rPr>
                                <w:rFonts w:ascii="Comic Sans MS" w:hAnsi="Comic Sans MS"/>
                                <w:color w:val="7030A0"/>
                                <w:sz w:val="16"/>
                                <w:szCs w:val="16"/>
                              </w:rPr>
                              <w:t>Included with this newsl</w:t>
                            </w:r>
                            <w:r w:rsidR="00C14E87" w:rsidRPr="006B5803">
                              <w:rPr>
                                <w:rFonts w:ascii="Comic Sans MS" w:hAnsi="Comic Sans MS"/>
                                <w:color w:val="7030A0"/>
                                <w:sz w:val="16"/>
                                <w:szCs w:val="16"/>
                              </w:rPr>
                              <w:t>etter</w:t>
                            </w:r>
                          </w:p>
                          <w:p w:rsidR="00B2009B" w:rsidRPr="000421AF" w:rsidRDefault="00B2009B" w:rsidP="000421AF">
                            <w:pPr>
                              <w:pStyle w:val="Heading2"/>
                              <w:spacing w:after="240"/>
                              <w:jc w:val="center"/>
                              <w:rPr>
                                <w:color w:val="7030A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30" type="#_x0000_t202" style="position:absolute;margin-left:52.5pt;margin-top:670.5pt;width:118pt;height:58.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" fillcolor="#d7f7ff" stroked="f">
                <v:textbox>
                  <w:txbxContent>
                    <w:p w:rsidR="000421AF" w:rsidRPr="006B5803" w:rsidRDefault="00B2009B" w:rsidP="000421AF">
                      <w:pPr>
                        <w:pStyle w:val="Heading2"/>
                        <w:spacing w:after="240"/>
                        <w:jc w:val="center"/>
                        <w:rPr>
                          <w:rFonts w:ascii="Comic Sans MS" w:hAnsi="Comic Sans MS"/>
                          <w:color w:val="7030A0"/>
                          <w:sz w:val="16"/>
                          <w:szCs w:val="16"/>
                        </w:rPr>
                      </w:pPr>
                      <w:r w:rsidRPr="006B5803">
                        <w:rPr>
                          <w:rFonts w:ascii="Comic Sans MS" w:hAnsi="Comic Sans MS"/>
                          <w:color w:val="7030A0"/>
                          <w:sz w:val="16"/>
                          <w:szCs w:val="16"/>
                        </w:rPr>
                        <w:t>Included with this newsl</w:t>
                      </w:r>
                      <w:r w:rsidR="00C14E87" w:rsidRPr="006B5803">
                        <w:rPr>
                          <w:rFonts w:ascii="Comic Sans MS" w:hAnsi="Comic Sans MS"/>
                          <w:color w:val="7030A0"/>
                          <w:sz w:val="16"/>
                          <w:szCs w:val="16"/>
                        </w:rPr>
                        <w:t>etter</w:t>
                      </w:r>
                    </w:p>
                    <w:p w:rsidR="00B2009B" w:rsidRPr="000421AF" w:rsidRDefault="00B2009B" w:rsidP="000421AF">
                      <w:pPr>
                        <w:pStyle w:val="Heading2"/>
                        <w:spacing w:after="240"/>
                        <w:jc w:val="center"/>
                        <w:rPr>
                          <w:color w:val="7030A0"/>
                          <w:sz w:val="16"/>
                          <w:szCs w:val="16"/>
                        </w:rPr>
                      </w:pPr>
                    </w:p>
                  </w:txbxContent>
                </v:textbox>
                <w10:wrap anchorx="page" anchory="page"/>
              </v:shape>
            </w:pict>
          </mc:Fallback>
        </mc:AlternateContent>
      </w:r>
      <w:r w:rsidR="00B90308">
        <w:rPr>
          <w:noProof/>
        </w:rPr>
        <mc:AlternateContent>
          <mc:Choice Requires="wps">
            <w:drawing>
              <wp:anchor distT="0" distB="0" distL="114300" distR="114300" simplePos="0" relativeHeight="251692032" behindDoc="0" locked="0" layoutInCell="1" allowOverlap="1" wp14:anchorId="1AF54CFB" wp14:editId="4F96F50D">
                <wp:simplePos x="0" y="0"/>
                <wp:positionH relativeFrom="page">
                  <wp:posOffset>571500</wp:posOffset>
                </wp:positionH>
                <wp:positionV relativeFrom="page">
                  <wp:posOffset>1628774</wp:posOffset>
                </wp:positionV>
                <wp:extent cx="1466850" cy="1609725"/>
                <wp:effectExtent l="0" t="0" r="0" b="9525"/>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D76C36" w:rsidRDefault="00C14E87">
                            <w:r>
                              <w:rPr>
                                <w:noProof/>
                              </w:rPr>
                              <w:drawing>
                                <wp:inline distT="0" distB="0" distL="0" distR="0" wp14:anchorId="56F9A160" wp14:editId="41B0B751">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1" type="#_x0000_t202" style="position:absolute;margin-left:45pt;margin-top:128.25pt;width:115.5pt;height:12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" stroked="f">
                <v:textbox>
                  <w:txbxContent>
                    <w:p w:rsidR="00C14E87" w:rsidRPr="00D76C36" w:rsidRDefault="00C14E87">
                      <w:r>
                        <w:rPr>
                          <w:noProof/>
                        </w:rPr>
                        <w:drawing>
                          <wp:inline distT="0" distB="0" distL="0" distR="0" wp14:anchorId="56F9A160" wp14:editId="41B0B751">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B4CCE">
        <w:rPr>
          <w:noProof/>
        </w:rPr>
        <mc:AlternateContent>
          <mc:Choice Requires="wps">
            <w:drawing>
              <wp:anchor distT="0" distB="0" distL="114300" distR="114300" simplePos="0" relativeHeight="251678720" behindDoc="0" locked="0" layoutInCell="1" allowOverlap="1" wp14:anchorId="192BDDA5" wp14:editId="42E2AF39">
                <wp:simplePos x="0" y="0"/>
                <wp:positionH relativeFrom="page">
                  <wp:posOffset>2514600</wp:posOffset>
                </wp:positionH>
                <wp:positionV relativeFrom="page">
                  <wp:posOffset>1028700</wp:posOffset>
                </wp:positionV>
                <wp:extent cx="4470400" cy="304800"/>
                <wp:effectExtent l="0" t="0" r="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D3778D" w:rsidRDefault="00C14E87" w:rsidP="001B55B5">
                            <w:pPr>
                              <w:pStyle w:val="VolumeandIssue"/>
                              <w:jc w:val="right"/>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Principal Ryan Saunders</w:t>
                            </w:r>
                          </w:p>
                          <w:p w:rsidR="00C14E87" w:rsidRPr="00D3778D" w:rsidRDefault="00C14E87" w:rsidP="001B55B5">
                            <w:pPr>
                              <w:pStyle w:val="VolumeandIssue"/>
                              <w:jc w:val="right"/>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Assistant Principal Eric Antuna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2"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eRsQIAALQ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" filled="f" stroked="f">
                <v:textbox style="mso-fit-shape-to-text:t" inset="0,0,0,0">
                  <w:txbxContent>
                    <w:p w:rsidR="00C14E87" w:rsidRPr="00D3778D" w:rsidRDefault="00C14E87" w:rsidP="001B55B5">
                      <w:pPr>
                        <w:pStyle w:val="VolumeandIssue"/>
                        <w:jc w:val="right"/>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Principal Ryan Saunders</w:t>
                      </w:r>
                    </w:p>
                    <w:p w:rsidR="00C14E87" w:rsidRPr="00D3778D" w:rsidRDefault="00C14E87" w:rsidP="001B55B5">
                      <w:pPr>
                        <w:pStyle w:val="VolumeandIssue"/>
                        <w:jc w:val="right"/>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Assistant Principal Eric Antuna</w:t>
                      </w:r>
                    </w:p>
                  </w:txbxContent>
                </v:textbox>
                <w10:wrap anchorx="page" anchory="page"/>
              </v:shape>
            </w:pict>
          </mc:Fallback>
        </mc:AlternateContent>
      </w:r>
      <w:r w:rsidR="000B4CCE">
        <w:rPr>
          <w:noProof/>
        </w:rPr>
        <mc:AlternateContent>
          <mc:Choice Requires="wps">
            <w:drawing>
              <wp:anchor distT="0" distB="0" distL="114300" distR="114300" simplePos="0" relativeHeight="251621376" behindDoc="0" locked="0" layoutInCell="1" allowOverlap="1" wp14:anchorId="0D6904F6" wp14:editId="10F01063">
                <wp:simplePos x="0" y="0"/>
                <wp:positionH relativeFrom="page">
                  <wp:posOffset>673100</wp:posOffset>
                </wp:positionH>
                <wp:positionV relativeFrom="page">
                  <wp:posOffset>1028700</wp:posOffset>
                </wp:positionV>
                <wp:extent cx="1498600" cy="3048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D3778D" w:rsidRDefault="007048B1" w:rsidP="00B323F9">
                            <w:pPr>
                              <w:pStyle w:val="VolumeandIssue"/>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4/15</w:t>
                            </w:r>
                            <w:r w:rsidR="005E1892" w:rsidRPr="00D3778D">
                              <w:rPr>
                                <w:rFonts w:asciiTheme="minorHAnsi" w:hAnsiTheme="minorHAnsi" w:cstheme="minorHAnsi"/>
                                <w:color w:val="7F7F7F" w:themeColor="text1" w:themeTint="80"/>
                              </w:rPr>
                              <w:t>/13</w:t>
                            </w:r>
                          </w:p>
                          <w:p w:rsidR="00C14E87" w:rsidRPr="00D3778D" w:rsidRDefault="00FA20ED" w:rsidP="00B323F9">
                            <w:pPr>
                              <w:pStyle w:val="VolumeandIssue"/>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Issue 9</w:t>
                            </w:r>
                          </w:p>
                          <w:p w:rsidR="00C14E87" w:rsidRPr="00BA7EA7" w:rsidRDefault="00C14E87" w:rsidP="00B323F9">
                            <w:pPr>
                              <w:pStyle w:val="VolumeandIssue"/>
                              <w:rPr>
                                <w:color w:val="7F7F7F" w:themeColor="text1" w:themeTint="8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P5rg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" filled="f" stroked="f">
                <v:textbox style="mso-fit-shape-to-text:t" inset="0,0,0,0">
                  <w:txbxContent>
                    <w:p w:rsidR="00C14E87" w:rsidRPr="00D3778D" w:rsidRDefault="007048B1" w:rsidP="00B323F9">
                      <w:pPr>
                        <w:pStyle w:val="VolumeandIssue"/>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4/15</w:t>
                      </w:r>
                      <w:r w:rsidR="005E1892" w:rsidRPr="00D3778D">
                        <w:rPr>
                          <w:rFonts w:asciiTheme="minorHAnsi" w:hAnsiTheme="minorHAnsi" w:cstheme="minorHAnsi"/>
                          <w:color w:val="7F7F7F" w:themeColor="text1" w:themeTint="80"/>
                        </w:rPr>
                        <w:t>/13</w:t>
                      </w:r>
                    </w:p>
                    <w:p w:rsidR="00C14E87" w:rsidRPr="00D3778D" w:rsidRDefault="00FA20ED" w:rsidP="00B323F9">
                      <w:pPr>
                        <w:pStyle w:val="VolumeandIssue"/>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Issue 9</w:t>
                      </w:r>
                    </w:p>
                    <w:p w:rsidR="00C14E87" w:rsidRPr="00BA7EA7" w:rsidRDefault="00C14E87" w:rsidP="00B323F9">
                      <w:pPr>
                        <w:pStyle w:val="VolumeandIssue"/>
                        <w:rPr>
                          <w:color w:val="7F7F7F" w:themeColor="text1" w:themeTint="80"/>
                        </w:rPr>
                      </w:pPr>
                    </w:p>
                  </w:txbxContent>
                </v:textbox>
                <w10:wrap anchorx="page" anchory="page"/>
              </v:shape>
            </w:pict>
          </mc:Fallback>
        </mc:AlternateContent>
      </w:r>
      <w:r w:rsidR="000B4CCE">
        <w:rPr>
          <w:noProof/>
        </w:rPr>
        <mc:AlternateContent>
          <mc:Choice Requires="wpg">
            <w:drawing>
              <wp:anchor distT="0" distB="0" distL="114300" distR="114300" simplePos="0" relativeHeight="251619328" behindDoc="0" locked="0" layoutInCell="1" allowOverlap="1" wp14:anchorId="64B15039" wp14:editId="015F85A2">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5" name="Rectangle 252"/>
                        <wps:cNvSpPr>
                          <a:spLocks noChangeArrowheads="1" noChangeShapeType="1"/>
                        </wps:cNvSpPr>
                        <wps:spPr bwMode="auto">
                          <a:xfrm>
                            <a:off x="5985" y="569"/>
                            <a:ext cx="5760"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ptMIA&#10;AADbAAAADwAAAGRycy9kb3ducmV2LnhtbESPT4vCMBTE7wt+h/AEL4um6ipSjaKCoIc9+O/+bJ5p&#10;sXkpTdT67Y2wsMdhZn7DzBaNLcWDal84VtDvJSCIM6cLNgpOx013AsIHZI2lY1LwIg+Leetrhql2&#10;T97T4xCMiBD2KSrIQ6hSKX2Wk0XfcxVx9K6uthiirI3UNT4j3JZykCRjabHguJBjReucstvhbhVc&#10;V6Zf/qDc4Tm432FiLvfN90WpTrtZTkEEasJ/+K+91QomI/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am0wgAAANsAAAAPAAAAAAAAAAAAAAAAAJgCAABkcnMvZG93&#10;bnJldi54bWxQSwUGAAAAAAQABAD1AAAAhwMAAAAA&#10;" fillcolor="#7030a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3w8IA&#10;AADbAAAADwAAAGRycy9kb3ducmV2LnhtbESPQYvCMBSE74L/ITzBi9hUV0SqUVQQ3MMedNf7s3lN&#10;i81LaaJ2//1mQfA4zMw3zGrT2Vo8qPWVYwWTJAVBnDtdsVHw830YL0D4gKyxdkwKfsnDZt3vrTDT&#10;7sknepyDERHCPkMFZQhNJqXPS7LoE9cQR69wrcUQZWukbvEZ4baW0zSdS4sVx4USG9qXlN/Od6ug&#10;2JlJPUP5iZfgvj5Sc70fRlelhoNuuwQRqAvv8Kt91AoWc/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fDwgAAANsAAAAPAAAAAAAAAAAAAAAAAJgCAABkcnMvZG93&#10;bnJldi54bWxQSwUGAAAAAAQABAD1AAAAhwMAAAAA&#10;" fillcolor="#7030a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SWMIA&#10;AADbAAAADwAAAGRycy9kb3ducmV2LnhtbESPT4vCMBTE7wt+h/AEL4um6qJSjaKCoIc9+O/+bJ5p&#10;sXkpTdT67Y2wsMdhZn7DzBaNLcWDal84VtDvJSCIM6cLNgpOx013AsIHZI2lY1LwIg+Leetrhql2&#10;T97T4xCMiBD2KSrIQ6hSKX2Wk0XfcxVx9K6uthiirI3UNT4j3JZykCQjabHguJBjReucstvhbhVc&#10;V6Zf/qDc4Tm432FiLvfN90WpTrtZTkEEasJ/+K+91QomY/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5JYwgAAANsAAAAPAAAAAAAAAAAAAAAAAJgCAABkcnMvZG93&#10;bnJldi54bWxQSwUGAAAAAAQABAD1AAAAhwMAAAAA&#10;" fillcolor="#7030a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GKr8A&#10;AADbAAAADwAAAGRycy9kb3ducmV2LnhtbERPTYvCMBC9C/sfwgh7EZu6ikg1yioI68GDdfc+NtO0&#10;2ExKE7X7781B8Ph436tNbxtxp87XjhVMkhQEceF0zUbB73k/XoDwAVlj45gU/JOHzfpjsMJMuwef&#10;6J4HI2II+wwVVCG0mZS+qMiiT1xLHLnSdRZDhJ2RusNHDLeN/ErTubRYc2yosKVdRcU1v1kF5dZM&#10;mhnKA/4Fd5ym5nLbjy5KfQ777yWIQH14i1/uH61gEc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TAYqvwAAANsAAAAPAAAAAAAAAAAAAAAAAJgCAABkcnMvZG93bnJl&#10;di54bWxQSwUGAAAAAAQABAD1AAAAhAM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g">
            <w:drawing>
              <wp:anchor distT="0" distB="0" distL="114300" distR="114300" simplePos="0" relativeHeight="251618304" behindDoc="0" locked="0" layoutInCell="1" allowOverlap="1" wp14:anchorId="4896530B" wp14:editId="49FCB9DE">
                <wp:simplePos x="0" y="0"/>
                <wp:positionH relativeFrom="page">
                  <wp:posOffset>287020</wp:posOffset>
                </wp:positionH>
                <wp:positionV relativeFrom="page">
                  <wp:posOffset>361315</wp:posOffset>
                </wp:positionV>
                <wp:extent cx="3585845" cy="9239885"/>
                <wp:effectExtent l="1270" t="0" r="381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0" name="Rectangle 254"/>
                        <wps:cNvSpPr>
                          <a:spLocks noChangeArrowheads="1" noChangeShapeType="1"/>
                        </wps:cNvSpPr>
                        <wps:spPr bwMode="auto">
                          <a:xfrm>
                            <a:off x="452"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KLL8A&#10;AADbAAAADwAAAGRycy9kb3ducmV2LnhtbERPTYvCMBC9C/sfwgh7EZu6ikg1yioI68GDdfc+NtO0&#10;2ExKE7X7781B8Ph436tNbxtxp87XjhVMkhQEceF0zUbB73k/XoDwAVlj45gU/JOHzfpjsMJMuwef&#10;6J4HI2II+wwVVCG0mZS+qMiiT1xLHLnSdRZDhJ2RusNHDLeN/ErTubRYc2yosKVdRcU1v1kF5dZM&#10;mhnKA/4Fd5ym5nLbjy5KfQ777yWIQH14i1/uH61gEd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OgosvwAAANsAAAAPAAAAAAAAAAAAAAAAAJgCAABkcnMvZG93bnJl&#10;di54bWxQSwUGAAAAAAQABAD1AAAAhAMAAAAA&#10;" fillcolor="#7030a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vt8IA&#10;AADbAAAADwAAAGRycy9kb3ducmV2LnhtbESPQYvCMBSE78L+h/AWvIimdUWkaxQVBPfgwar3Z/NM&#10;yzYvpYna/fcbQfA4zMw3zHzZ2VrcqfWVYwXpKAFBXDhdsVFwOm6HMxA+IGusHZOCP/KwXHz05php&#10;9+AD3fNgRISwz1BBGUKTSemLkiz6kWuIo3d1rcUQZWukbvER4baW4ySZSosVx4USG9qUVPzmN6vg&#10;ujZpPUH5g+fg9l+Judy2g4tS/c9u9Q0iUBfe4Vd7pxXMUn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q+3wgAAANsAAAAPAAAAAAAAAAAAAAAAAJgCAABkcnMvZG93&#10;bnJldi54bWxQSwUGAAAAAAQABAD1AAAAhwMAAAAA&#10;" fillcolor="#7030a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xwMMA&#10;AADbAAAADwAAAGRycy9kb3ducmV2LnhtbESPT4vCMBTE78J+h/AWvIim/kGkNsoqCHrwoO7en81r&#10;WrZ5KU3U+u2NsLDHYWZ+w2TrztbiTq2vHCsYjxIQxLnTFRsF35fdcAHCB2SNtWNS8CQP69VHL8NU&#10;uwef6H4ORkQI+xQVlCE0qZQ+L8miH7mGOHqFay2GKFsjdYuPCLe1nCTJXFqsOC6U2NC2pPz3fLMK&#10;io0Z1zOUB/wJ7jhNzPW2G1yV6n92X0sQgbrwH/5r77WCxQT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QxwMMAAADbAAAADwAAAAAAAAAAAAAAAACYAgAAZHJzL2Rv&#10;d25yZXYueG1sUEsFBgAAAAAEAAQA9QAAAIgDAAAAAA==&#10;" fillcolor="#7030a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UW8MA&#10;AADbAAAADwAAAGRycy9kb3ducmV2LnhtbESPQWvCQBSE7wX/w/IEL0U3aikS3QRbCNiDh1q9P7PP&#10;TTD7NmTXGP99Vyj0OMzMN8wmH2wjeup87VjBfJaAIC6drtkoOP4U0xUIH5A1No5JwYM85NnoZYOp&#10;dnf+pv4QjIgQ9ikqqEJoUyl9WZFFP3MtcfQurrMYouyM1B3eI9w2cpEk79JizXGhwpY+Kyqvh5tV&#10;cPkw8+YN5ReegtsvE3O+Fa9npSbjYbsGEWgI/+G/9k4rWC3h+S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UW8MAAADbAAAADwAAAAAAAAAAAAAAAACYAgAAZHJzL2Rv&#10;d25yZXYueG1sUEsFBgAAAAAEAAQA9QAAAIgDA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s">
            <w:drawing>
              <wp:anchor distT="0" distB="0" distL="114300" distR="114300" simplePos="0" relativeHeight="251622400" behindDoc="0" locked="0" layoutInCell="1" allowOverlap="1" wp14:anchorId="7F735C07" wp14:editId="079E6558">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14E87" w:rsidRPr="00D3778D" w:rsidRDefault="00C14E87" w:rsidP="00776489">
                            <w:pPr>
                              <w:pStyle w:val="Masthead"/>
                              <w:rPr>
                                <w:rFonts w:asciiTheme="minorHAnsi" w:hAnsiTheme="minorHAnsi" w:cstheme="minorHAnsi"/>
                              </w:rPr>
                            </w:pPr>
                            <w:r w:rsidRPr="00D3778D">
                              <w:rPr>
                                <w:rFonts w:asciiTheme="minorHAnsi" w:hAnsiTheme="minorHAnsi" w:cstheme="minorHAnsi"/>
                              </w:rPr>
                              <w:t>Painted Hills Teacher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CIM4C7sAIAALIFAAAOAAAA&#10;AAAAAAAAAAAAAC4CAABkcnMvZTJvRG9jLnhtbFBLAQItABQABgAIAAAAIQA22nXx3QAAAAoBAAAP&#10;AAAAAAAAAAAAAAAAAAoFAABkcnMvZG93bnJldi54bWxQSwUGAAAAAAQABADzAAAAFAYAAAAA&#10;" filled="f" stroked="f" strokecolor="white">
                <v:textbox style="mso-fit-shape-to-text:t" inset="0,0,0,0">
                  <w:txbxContent>
                    <w:p w:rsidR="00C14E87" w:rsidRPr="00D3778D" w:rsidRDefault="00C14E87" w:rsidP="00776489">
                      <w:pPr>
                        <w:pStyle w:val="Masthead"/>
                        <w:rPr>
                          <w:rFonts w:asciiTheme="minorHAnsi" w:hAnsiTheme="minorHAnsi" w:cstheme="minorHAnsi"/>
                        </w:rPr>
                      </w:pPr>
                      <w:r w:rsidRPr="00D3778D">
                        <w:rPr>
                          <w:rFonts w:asciiTheme="minorHAnsi" w:hAnsiTheme="minorHAnsi" w:cstheme="minorHAnsi"/>
                        </w:rPr>
                        <w:t>Painted Hills Teacher Newsletter</w:t>
                      </w:r>
                    </w:p>
                  </w:txbxContent>
                </v:textbox>
                <w10:wrap anchorx="page" anchory="page"/>
              </v:shape>
            </w:pict>
          </mc:Fallback>
        </mc:AlternateContent>
      </w:r>
      <w:r w:rsidR="000B4CCE">
        <w:rPr>
          <w:noProof/>
        </w:rPr>
        <mc:AlternateContent>
          <mc:Choice Requires="wps">
            <w:drawing>
              <wp:anchor distT="0" distB="0" distL="114300" distR="114300" simplePos="0" relativeHeight="251674624" behindDoc="0" locked="0" layoutInCell="1" allowOverlap="1" wp14:anchorId="62A28A8D" wp14:editId="10AA3C29">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0B4CCE">
        <w:rPr>
          <w:noProof/>
        </w:rPr>
        <mc:AlternateContent>
          <mc:Choice Requires="wps">
            <w:drawing>
              <wp:anchor distT="0" distB="0" distL="114300" distR="114300" simplePos="0" relativeHeight="251654144" behindDoc="0" locked="0" layoutInCell="1" allowOverlap="1" wp14:anchorId="6DD2AAD0" wp14:editId="45EFD710">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ZFsQ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STo1wU5W9yBf&#10;JUFgIEWYgGA0Un3HaIBpkmP97UAUw6h9L6AF7OiZDDUZu8kggoJrjg1G3twYP6IOveL7BpB9kwl5&#10;BW1Scydi20+eBURgFzAhXCwP08yOoPO1u/U4c9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OTxkWxAgAAuwUAAA4A&#10;AAAAAAAAAAAAAAAALgIAAGRycy9lMm9Eb2MueG1sUEsBAi0AFAAGAAgAAAAhANp5VT/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6192" behindDoc="0" locked="0" layoutInCell="1" allowOverlap="1" wp14:anchorId="1D1A5110" wp14:editId="15A49AE5">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tymoV7ECAAC8BQAA&#10;DgAAAAAAAAAAAAAAAAAuAgAAZHJzL2Uyb0RvYy54bWxQSwECLQAUAAYACAAAACEAUDGbxuAAAAAN&#10;AQAADwAAAAAAAAAAAAAAAAALBQAAZHJzL2Rvd25yZXYueG1sUEsFBgAAAAAEAAQA8wAAABgGAAAA&#10;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8240" behindDoc="0" locked="0" layoutInCell="1" allowOverlap="1" wp14:anchorId="73E29025" wp14:editId="55C0BE59">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BI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C4wE7aFGd+xo0LU8oniWYNT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8SnLtjK+h70&#10;qyQoDLQIIxCMVqrvGI0wTnKsv+2pYhh17wX0gJ09k6EmYzsZVFTgmmODkTfXxs+o/aD4rgVk32VC&#10;XkGfNNyp2DaUjwIo2AWMCEfmYZzZGXS+drceh+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N1FBIsgIAALwFAAAO&#10;AAAAAAAAAAAAAAAAAC4CAABkcnMvZTJvRG9jLnhtbFBLAQItABQABgAIAAAAIQCrPijn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0288" behindDoc="0" locked="0" layoutInCell="1" allowOverlap="1" wp14:anchorId="5E532D2E" wp14:editId="37F9172D">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mL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c4wE7aFGd+xg0LU8oHgGey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HEydcFG1veg&#10;XyVBYaBFGIFgtFL9wGiEcZJj/X1HFcOo+yCgB+zsmQw1GZvJoKIC1xwbjLy5Mn5G7QbFty0g+y4T&#10;8gr6pOFOxbahfBRAwS5gRDgyj+PMzqDTtbv1NHS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CBA2YuyAgAAvAUAAA4A&#10;AAAAAAAAAAAAAAAALgIAAGRycy9lMm9Eb2MueG1sUEsBAi0AFAAGAAgAAAAhAOyYhaf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1312" behindDoc="0" locked="0" layoutInCell="1" allowOverlap="1" wp14:anchorId="69FAEE8A" wp14:editId="5A9E1220">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WF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WYzD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eSXw+vYKtrB5A&#10;v0qCwkCLMALBaKT6jtEA4yTD+tueKoZR+17AGwAXMxlqMraTQUUJoRk2GHlzbfyM2veK7xpA9q9M&#10;yGt4JzV3KrYPymcBFOwCRoQj8zjO7Aw6XTuvp6G7+g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bpcVhbICAAC8BQAA&#10;DgAAAAAAAAAAAAAAAAAuAgAAZHJzL2Uyb0RvYy54bWxQSwECLQAUAAYACAAAACEAzMy4598AAAAN&#10;AQAADwAAAAAAAAAAAAAAAAAMBQAAZHJzL2Rvd25yZXYueG1sUEsFBgAAAAAEAAQA8wAAABgGAAAA&#10;AA==&#10;" filled="f" stroked="f">
                <v:textbox inset="0,0,0,0">
                  <w:txbxContent>
                    <w:p w:rsidR="00C14E87" w:rsidRDefault="00C14E87"/>
                  </w:txbxContent>
                </v:textbox>
                <w10:wrap anchorx="page" anchory="page"/>
              </v:shape>
            </w:pict>
          </mc:Fallback>
        </mc:AlternateContent>
      </w:r>
      <w:r w:rsidR="000B4CCE" w:rsidRPr="00207325">
        <w:rPr>
          <w:noProof/>
          <w:color w:val="7F7F7F" w:themeColor="text1" w:themeTint="80"/>
        </w:rPr>
        <mc:AlternateContent>
          <mc:Choice Requires="wps">
            <w:drawing>
              <wp:anchor distT="0" distB="0" distL="114300" distR="114300" simplePos="0" relativeHeight="251617279" behindDoc="0" locked="0" layoutInCell="1" allowOverlap="1" wp14:anchorId="79638273" wp14:editId="79906C03">
                <wp:simplePos x="0" y="0"/>
                <wp:positionH relativeFrom="page">
                  <wp:posOffset>432435</wp:posOffset>
                </wp:positionH>
                <wp:positionV relativeFrom="page">
                  <wp:posOffset>459105</wp:posOffset>
                </wp:positionV>
                <wp:extent cx="6858000" cy="365760"/>
                <wp:effectExtent l="3810" t="1905" r="0" b="3810"/>
                <wp:wrapNone/>
                <wp:docPr id="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17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I6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EDi&#10;sjqCAgAA/gQAAA4AAAAAAAAAAAAAAAAALgIAAGRycy9lMm9Eb2MueG1sUEsBAi0AFAAGAAgAAAAh&#10;AAF+VLvgAAAACgEAAA8AAAAAAAAAAAAAAAAA3AQAAGRycy9kb3ducmV2LnhtbFBLBQYAAAAABAAE&#10;APMAAADpBQAAAAA=&#10;" fillcolor="#f60" stroked="f">
                <w10:wrap anchorx="page" anchory="page"/>
              </v:rect>
            </w:pict>
          </mc:Fallback>
        </mc:AlternateContent>
      </w:r>
      <w:r w:rsidR="000B4CCE">
        <w:rPr>
          <w:noProof/>
        </w:rPr>
        <mc:AlternateContent>
          <mc:Choice Requires="wps">
            <w:drawing>
              <wp:anchor distT="0" distB="0" distL="114300" distR="114300" simplePos="0" relativeHeight="251662336" behindDoc="0" locked="0" layoutInCell="1" allowOverlap="1" wp14:anchorId="711180A2" wp14:editId="4780C5B4">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a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oFKC9lCjO3Yw6FoeUDwnGL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8Rk6oKNrO9B&#10;v0qCwkCLMALBaKX6gdEI4yTH+vuOKoZR90FAD9jZMxlqMjaTQUUFrjk2GHlzZfyM2g2Kb1tA9l0m&#10;5BX0ScOdim1D+SiAgl3AiHBkHseZnUG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vrvI2r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3360" behindDoc="0" locked="0" layoutInCell="1" allowOverlap="1" wp14:anchorId="322D7829" wp14:editId="15679AB5">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1"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s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r4YbLICAAC8BQAADgAA&#10;AAAAAAAAAAAAAAAuAgAAZHJzL2Uyb0RvYy54bWxQSwECLQAUAAYACAAAACEAQPXd7N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4384" behindDoc="0" locked="0" layoutInCell="1" allowOverlap="1" wp14:anchorId="42A6D51D" wp14:editId="154A9EB1">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2"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8CsgIAALw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KSmvwKyAgAAvAUAAA4A&#10;AAAAAAAAAAAAAAAALgIAAGRycy9lMm9Eb2MueG1sUEsBAi0AFAAGAAgAAAAhAHqhTp3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5408" behindDoc="0" locked="0" layoutInCell="1" allowOverlap="1" wp14:anchorId="6AB6A804" wp14:editId="7C5898BC">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3"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sAsgIAALw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EwdsAsgIAALwFAAAO&#10;AAAAAAAAAAAAAAAAAC4CAABkcnMvZTJvRG9jLnhtbFBLAQItABQABgAIAAAAIQA6WJk2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6432" behindDoc="0" locked="0" layoutInCell="1" allowOverlap="1" wp14:anchorId="6DE86B17" wp14:editId="086148DF">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4"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OgsgIAALw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PJnE6CyAgAAvAUA&#10;AA4AAAAAAAAAAAAAAAAALgIAAGRycy9lMm9Eb2MueG1sUEsBAi0AFAAGAAgAAAAhAFZVWN7gAAAA&#10;DQEAAA8AAAAAAAAAAAAAAAAADAUAAGRycy9kb3ducmV2LnhtbFBLBQYAAAAABAAEAPMAAAAZBgAA&#10;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7456" behindDoc="0" locked="0" layoutInCell="1" allowOverlap="1" wp14:anchorId="17353BB3" wp14:editId="70400DB4">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5"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d3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vZJgnTuQu2on4A&#10;/UoBCgMtwggEoxXyO0YjjJMcq297IilG3XsOPWBmz2zI2djOBuEVuOZYY+TMtXYzaj9ItmsB2XUZ&#10;F9fQJw2zKjYN5aIACmYBI8KSeRxnZgadru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CwHd7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8480" behindDoc="0" locked="0" layoutInCell="1" allowOverlap="1" wp14:anchorId="645A9DC3" wp14:editId="036326EC">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6"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BDCg05sAIAALwFAAAOAAAA&#10;AAAAAAAAAAAAAC4CAABkcnMvZTJvRG9jLnhtbFBLAQItABQABgAIAAAAIQCw+Axe3QAAAAkBAAAP&#10;AAAAAAAAAAAAAAAAAAoFAABkcnMvZG93bnJldi54bWxQSwUGAAAAAAQABADzAAAAFA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20352" behindDoc="0" locked="0" layoutInCell="1" allowOverlap="1" wp14:anchorId="0DD8E07D" wp14:editId="5428CA17">
                <wp:simplePos x="0" y="0"/>
                <wp:positionH relativeFrom="page">
                  <wp:posOffset>0</wp:posOffset>
                </wp:positionH>
                <wp:positionV relativeFrom="page">
                  <wp:posOffset>5039360</wp:posOffset>
                </wp:positionV>
                <wp:extent cx="7772400" cy="0"/>
                <wp:effectExtent l="9525" t="10160" r="9525" b="889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OhcK1C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0B4CCE">
        <w:rPr>
          <w:noProof/>
        </w:rPr>
        <mc:AlternateContent>
          <mc:Choice Requires="wps">
            <w:drawing>
              <wp:anchor distT="0" distB="0" distL="114300" distR="114300" simplePos="0" relativeHeight="251670528" behindDoc="0" locked="0" layoutInCell="1" allowOverlap="1" wp14:anchorId="3BDDB46A" wp14:editId="435F1B1A">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7"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r3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p8bq97ECAAC8BQAADgAA&#10;AAAAAAAAAAAAAAAuAgAAZHJzL2Uyb0RvYy54bWxQSwECLQAUAAYACAAAACEAg+1T4t0AAAAJ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2576" behindDoc="0" locked="0" layoutInCell="1" allowOverlap="1" wp14:anchorId="329F910F" wp14:editId="2E8CB368">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8"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Jr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eYC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ZKpC7ayvgf9&#10;KgkKAy3CBASjleo7RiNMkxzrb3uqGEbdewE9YEfPZKjJ2E4GFRW45thg5M218SNqPyi+awHZd5mQ&#10;V9AnDXcqtg3lowAKdgETwpF5mGZ2BJ2v3a3Hmbv6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JqF8muxAgAAuwUAAA4A&#10;AAAAAAAAAAAAAAAALgIAAGRycy9lMm9Eb2MueG1sUEsBAi0AFAAGAAgAAAAhAIGND2H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3600" behindDoc="0" locked="0" layoutInCell="1" allowOverlap="1" wp14:anchorId="66CB7725" wp14:editId="26A6A288">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9"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sT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K5XsTsgIAALsFAAAO&#10;AAAAAAAAAAAAAAAAAC4CAABkcnMvZTJvRG9jLnhtbFBLAQItABQABgAIAAAAIQBO7aHP3gAAAAsB&#10;AAAPAAAAAAAAAAAAAAAAAAwFAABkcnMvZG93bnJldi54bWxQSwUGAAAAAAQABADzAAAAFwYAAAAA&#10;" filled="f" stroked="f">
                <v:textbox inset="0,0,0,0">
                  <w:txbxContent>
                    <w:p w:rsidR="00C14E87" w:rsidRDefault="00C14E87"/>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5.95pt;height:143.95pt" o:bullet="t">
        <v:imagedata r:id="rId1" o:title=""/>
      </v:shape>
    </w:pict>
  </w:numPicBullet>
  <w:numPicBullet w:numPicBulletId="1">
    <w:pict>
      <v:shape id="_x0000_i1031"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AD52B2"/>
    <w:multiLevelType w:val="singleLevel"/>
    <w:tmpl w:val="83E8BC8E"/>
    <w:lvl w:ilvl="0">
      <w:start w:val="1"/>
      <w:numFmt w:val="decimal"/>
      <w:lvlText w:val="%1-"/>
      <w:lvlJc w:val="left"/>
      <w:pPr>
        <w:tabs>
          <w:tab w:val="num" w:pos="720"/>
        </w:tabs>
        <w:ind w:left="720" w:hanging="720"/>
      </w:pPr>
      <w:rPr>
        <w:rFonts w:hint="default"/>
      </w:rPr>
    </w:lvl>
  </w:abstractNum>
  <w:abstractNum w:abstractNumId="12">
    <w:nsid w:val="3FA32221"/>
    <w:multiLevelType w:val="hybridMultilevel"/>
    <w:tmpl w:val="B7BA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944C2"/>
    <w:multiLevelType w:val="hybridMultilevel"/>
    <w:tmpl w:val="1E5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A521B"/>
    <w:multiLevelType w:val="hybridMultilevel"/>
    <w:tmpl w:val="479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B727F"/>
    <w:multiLevelType w:val="hybridMultilevel"/>
    <w:tmpl w:val="869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7">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70B53DE"/>
    <w:multiLevelType w:val="hybridMultilevel"/>
    <w:tmpl w:val="6A4A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03F8D"/>
    <w:multiLevelType w:val="hybridMultilevel"/>
    <w:tmpl w:val="8E8CFB12"/>
    <w:lvl w:ilvl="0" w:tplc="956CD48C">
      <w:start w:val="1"/>
      <w:numFmt w:val="bullet"/>
      <w:pStyle w:val="List"/>
      <w:lvlText w:val=""/>
      <w:lvlJc w:val="left"/>
      <w:pPr>
        <w:tabs>
          <w:tab w:val="num" w:pos="450"/>
        </w:tabs>
        <w:ind w:left="450" w:hanging="360"/>
      </w:pPr>
      <w:rPr>
        <w:rFonts w:ascii="Symbol" w:hAnsi="Symbol" w:hint="default"/>
        <w:b w:val="0"/>
        <w:i w:val="0"/>
        <w:color w:val="7F7F7F" w:themeColor="text1" w:themeTint="8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5935A3"/>
    <w:multiLevelType w:val="hybridMultilevel"/>
    <w:tmpl w:val="682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7"/>
  </w:num>
  <w:num w:numId="14">
    <w:abstractNumId w:val="10"/>
  </w:num>
  <w:num w:numId="15">
    <w:abstractNumId w:val="15"/>
  </w:num>
  <w:num w:numId="16">
    <w:abstractNumId w:val="13"/>
  </w:num>
  <w:num w:numId="17">
    <w:abstractNumId w:val="14"/>
  </w:num>
  <w:num w:numId="18">
    <w:abstractNumId w:val="11"/>
  </w:num>
  <w:num w:numId="19">
    <w:abstractNumId w:val="2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A7"/>
    <w:rsid w:val="00007374"/>
    <w:rsid w:val="00016EAF"/>
    <w:rsid w:val="00017620"/>
    <w:rsid w:val="000421AF"/>
    <w:rsid w:val="00052702"/>
    <w:rsid w:val="00060F4A"/>
    <w:rsid w:val="000967FC"/>
    <w:rsid w:val="000B400F"/>
    <w:rsid w:val="000B4CCE"/>
    <w:rsid w:val="000D7E65"/>
    <w:rsid w:val="000E32BD"/>
    <w:rsid w:val="000F0F8C"/>
    <w:rsid w:val="000F4A59"/>
    <w:rsid w:val="00174345"/>
    <w:rsid w:val="00180858"/>
    <w:rsid w:val="001823C3"/>
    <w:rsid w:val="00191E56"/>
    <w:rsid w:val="00196C93"/>
    <w:rsid w:val="001A3C2C"/>
    <w:rsid w:val="001A7AFC"/>
    <w:rsid w:val="001B55B5"/>
    <w:rsid w:val="001C127B"/>
    <w:rsid w:val="00201C60"/>
    <w:rsid w:val="002059CD"/>
    <w:rsid w:val="00207325"/>
    <w:rsid w:val="00213DB3"/>
    <w:rsid w:val="00215570"/>
    <w:rsid w:val="002174C2"/>
    <w:rsid w:val="00222913"/>
    <w:rsid w:val="002304F9"/>
    <w:rsid w:val="00236358"/>
    <w:rsid w:val="0026453E"/>
    <w:rsid w:val="00276A90"/>
    <w:rsid w:val="00284F12"/>
    <w:rsid w:val="0029061A"/>
    <w:rsid w:val="002A343F"/>
    <w:rsid w:val="002C35F7"/>
    <w:rsid w:val="002C6188"/>
    <w:rsid w:val="00306975"/>
    <w:rsid w:val="0031070C"/>
    <w:rsid w:val="003277A9"/>
    <w:rsid w:val="0033364F"/>
    <w:rsid w:val="003358FB"/>
    <w:rsid w:val="00353335"/>
    <w:rsid w:val="003536C2"/>
    <w:rsid w:val="003733BA"/>
    <w:rsid w:val="003763D1"/>
    <w:rsid w:val="00380B5D"/>
    <w:rsid w:val="00394ED5"/>
    <w:rsid w:val="003A0D5D"/>
    <w:rsid w:val="003B67B6"/>
    <w:rsid w:val="003D64FE"/>
    <w:rsid w:val="00404E59"/>
    <w:rsid w:val="00410DFE"/>
    <w:rsid w:val="004326F5"/>
    <w:rsid w:val="00466126"/>
    <w:rsid w:val="004759D0"/>
    <w:rsid w:val="004945E3"/>
    <w:rsid w:val="004A144E"/>
    <w:rsid w:val="004A44ED"/>
    <w:rsid w:val="004B6AEE"/>
    <w:rsid w:val="004D02F9"/>
    <w:rsid w:val="004D6F42"/>
    <w:rsid w:val="004F578C"/>
    <w:rsid w:val="005003DB"/>
    <w:rsid w:val="00502640"/>
    <w:rsid w:val="00504463"/>
    <w:rsid w:val="00516F08"/>
    <w:rsid w:val="00524BBD"/>
    <w:rsid w:val="005478F3"/>
    <w:rsid w:val="00561680"/>
    <w:rsid w:val="005742AD"/>
    <w:rsid w:val="005807F0"/>
    <w:rsid w:val="00580816"/>
    <w:rsid w:val="00581719"/>
    <w:rsid w:val="005929DD"/>
    <w:rsid w:val="005A59B4"/>
    <w:rsid w:val="005B5797"/>
    <w:rsid w:val="005B7866"/>
    <w:rsid w:val="005C6CB5"/>
    <w:rsid w:val="005D0A63"/>
    <w:rsid w:val="005E1892"/>
    <w:rsid w:val="005E30A0"/>
    <w:rsid w:val="00616379"/>
    <w:rsid w:val="00617560"/>
    <w:rsid w:val="006319D1"/>
    <w:rsid w:val="00641FBF"/>
    <w:rsid w:val="006656FB"/>
    <w:rsid w:val="00667C1B"/>
    <w:rsid w:val="00672979"/>
    <w:rsid w:val="00685F8D"/>
    <w:rsid w:val="006B145A"/>
    <w:rsid w:val="006B5803"/>
    <w:rsid w:val="006B62C9"/>
    <w:rsid w:val="006C228B"/>
    <w:rsid w:val="006D64B2"/>
    <w:rsid w:val="006E29F9"/>
    <w:rsid w:val="00701254"/>
    <w:rsid w:val="007048B1"/>
    <w:rsid w:val="00721DBF"/>
    <w:rsid w:val="00734669"/>
    <w:rsid w:val="007412BF"/>
    <w:rsid w:val="00755D5A"/>
    <w:rsid w:val="00771FE8"/>
    <w:rsid w:val="00776489"/>
    <w:rsid w:val="00790CA8"/>
    <w:rsid w:val="007A1611"/>
    <w:rsid w:val="007A4C2C"/>
    <w:rsid w:val="007A6666"/>
    <w:rsid w:val="007A6CFE"/>
    <w:rsid w:val="007D138D"/>
    <w:rsid w:val="007E16A6"/>
    <w:rsid w:val="007E2E22"/>
    <w:rsid w:val="007F3047"/>
    <w:rsid w:val="007F3FA8"/>
    <w:rsid w:val="008036F4"/>
    <w:rsid w:val="00804564"/>
    <w:rsid w:val="00822C5D"/>
    <w:rsid w:val="00836C6F"/>
    <w:rsid w:val="00867862"/>
    <w:rsid w:val="00874A00"/>
    <w:rsid w:val="0088716A"/>
    <w:rsid w:val="008A0005"/>
    <w:rsid w:val="008A3441"/>
    <w:rsid w:val="008B5412"/>
    <w:rsid w:val="008D6D1B"/>
    <w:rsid w:val="0091321F"/>
    <w:rsid w:val="00913593"/>
    <w:rsid w:val="00926C73"/>
    <w:rsid w:val="00927DE9"/>
    <w:rsid w:val="009916DB"/>
    <w:rsid w:val="009B7A8C"/>
    <w:rsid w:val="009C453F"/>
    <w:rsid w:val="009E0970"/>
    <w:rsid w:val="009E6B21"/>
    <w:rsid w:val="009F18F4"/>
    <w:rsid w:val="00A06C3B"/>
    <w:rsid w:val="00A16249"/>
    <w:rsid w:val="00A34EFD"/>
    <w:rsid w:val="00A448DC"/>
    <w:rsid w:val="00A719A1"/>
    <w:rsid w:val="00A914E2"/>
    <w:rsid w:val="00AA3F38"/>
    <w:rsid w:val="00AC17D7"/>
    <w:rsid w:val="00B11426"/>
    <w:rsid w:val="00B2009B"/>
    <w:rsid w:val="00B323F9"/>
    <w:rsid w:val="00B45421"/>
    <w:rsid w:val="00B90308"/>
    <w:rsid w:val="00BA584E"/>
    <w:rsid w:val="00BA7E32"/>
    <w:rsid w:val="00BA7EA7"/>
    <w:rsid w:val="00BB4156"/>
    <w:rsid w:val="00BD2793"/>
    <w:rsid w:val="00BF6194"/>
    <w:rsid w:val="00BF7708"/>
    <w:rsid w:val="00C0290A"/>
    <w:rsid w:val="00C14E87"/>
    <w:rsid w:val="00C63F0E"/>
    <w:rsid w:val="00C71EBD"/>
    <w:rsid w:val="00C80EC0"/>
    <w:rsid w:val="00C80F9B"/>
    <w:rsid w:val="00CA351D"/>
    <w:rsid w:val="00CB0026"/>
    <w:rsid w:val="00CB2B8B"/>
    <w:rsid w:val="00CB4450"/>
    <w:rsid w:val="00CD08F0"/>
    <w:rsid w:val="00CE470C"/>
    <w:rsid w:val="00D02FA0"/>
    <w:rsid w:val="00D06586"/>
    <w:rsid w:val="00D23CF9"/>
    <w:rsid w:val="00D300C3"/>
    <w:rsid w:val="00D33014"/>
    <w:rsid w:val="00D3778D"/>
    <w:rsid w:val="00D76C36"/>
    <w:rsid w:val="00DB2C6F"/>
    <w:rsid w:val="00DB41D0"/>
    <w:rsid w:val="00DD380D"/>
    <w:rsid w:val="00DE68B8"/>
    <w:rsid w:val="00E26BF7"/>
    <w:rsid w:val="00E32CE0"/>
    <w:rsid w:val="00E8235E"/>
    <w:rsid w:val="00EC3FEA"/>
    <w:rsid w:val="00ED4B87"/>
    <w:rsid w:val="00F10072"/>
    <w:rsid w:val="00F10F8B"/>
    <w:rsid w:val="00F340E7"/>
    <w:rsid w:val="00F37653"/>
    <w:rsid w:val="00F5243A"/>
    <w:rsid w:val="00FA1232"/>
    <w:rsid w:val="00FA20ED"/>
    <w:rsid w:val="00FC332B"/>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 w:type="character" w:styleId="FollowedHyperlink">
    <w:name w:val="FollowedHyperlink"/>
    <w:basedOn w:val="DefaultParagraphFont"/>
    <w:uiPriority w:val="99"/>
    <w:semiHidden/>
    <w:unhideWhenUsed/>
    <w:rsid w:val="00BB41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 w:type="character" w:styleId="FollowedHyperlink">
    <w:name w:val="FollowedHyperlink"/>
    <w:basedOn w:val="DefaultParagraphFont"/>
    <w:uiPriority w:val="99"/>
    <w:semiHidden/>
    <w:unhideWhenUsed/>
    <w:rsid w:val="00BB4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lebrainteaching.com" TargetMode="External"/><Relationship Id="rId3" Type="http://schemas.openxmlformats.org/officeDocument/2006/relationships/styles" Target="styles.xml"/><Relationship Id="rId7" Type="http://schemas.openxmlformats.org/officeDocument/2006/relationships/hyperlink" Target="http://www.wholebrainteach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taker\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3ED3-F0BF-41A0-80DB-F23A2511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91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Angela (awhittaker@psusd.us)</dc:creator>
  <cp:lastModifiedBy>Whittaker, Angela (awhittaker@psusd.us)</cp:lastModifiedBy>
  <cp:revision>7</cp:revision>
  <cp:lastPrinted>2013-02-08T16:30:00Z</cp:lastPrinted>
  <dcterms:created xsi:type="dcterms:W3CDTF">2013-04-12T20:38:00Z</dcterms:created>
  <dcterms:modified xsi:type="dcterms:W3CDTF">2013-04-15T21:18:00Z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